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0B" w:rsidRDefault="00672A0B" w:rsidP="00672A0B">
      <w:pPr>
        <w:pStyle w:val="Default"/>
      </w:pPr>
    </w:p>
    <w:p w:rsidR="000249A8" w:rsidRDefault="000D0F27" w:rsidP="00730F8F">
      <w:pPr>
        <w:rPr>
          <w:b/>
          <w:color w:val="052A91"/>
          <w:sz w:val="70"/>
          <w:szCs w:val="70"/>
        </w:rPr>
      </w:pPr>
      <w:r>
        <w:rPr>
          <w:rFonts w:cs="Gotham Book"/>
          <w:noProof/>
          <w:color w:val="000000"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2043883</wp:posOffset>
            </wp:positionH>
            <wp:positionV relativeFrom="paragraph">
              <wp:posOffset>35865</wp:posOffset>
            </wp:positionV>
            <wp:extent cx="4588510" cy="3443605"/>
            <wp:effectExtent l="0" t="0" r="2540" b="4445"/>
            <wp:wrapSquare wrapText="bothSides"/>
            <wp:docPr id="3" name="Picture 3" descr="S:\General HR\Preschools\P16 - Epsom\photos\2016\IMG_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General HR\Preschools\P16 - Epsom\photos\2016\IMG_7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9A8"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-36555</wp:posOffset>
            </wp:positionH>
            <wp:positionV relativeFrom="paragraph">
              <wp:posOffset>34261</wp:posOffset>
            </wp:positionV>
            <wp:extent cx="1772278" cy="16586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s-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78" cy="165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9A8" w:rsidRDefault="000249A8" w:rsidP="00730F8F">
      <w:pPr>
        <w:rPr>
          <w:b/>
          <w:color w:val="052A91"/>
          <w:sz w:val="70"/>
          <w:szCs w:val="70"/>
        </w:rPr>
      </w:pPr>
    </w:p>
    <w:p w:rsidR="000249A8" w:rsidRDefault="000249A8" w:rsidP="00730F8F">
      <w:pPr>
        <w:rPr>
          <w:b/>
          <w:color w:val="052A91"/>
          <w:sz w:val="70"/>
          <w:szCs w:val="70"/>
        </w:rPr>
      </w:pPr>
    </w:p>
    <w:p w:rsidR="000249A8" w:rsidRDefault="000249A8" w:rsidP="00730F8F">
      <w:pPr>
        <w:rPr>
          <w:b/>
          <w:color w:val="052A91"/>
          <w:sz w:val="70"/>
          <w:szCs w:val="70"/>
        </w:rPr>
      </w:pPr>
    </w:p>
    <w:p w:rsidR="000249A8" w:rsidRDefault="000249A8" w:rsidP="00730F8F">
      <w:pPr>
        <w:rPr>
          <w:b/>
          <w:color w:val="052A91"/>
          <w:sz w:val="70"/>
          <w:szCs w:val="70"/>
        </w:rPr>
      </w:pPr>
    </w:p>
    <w:p w:rsidR="000249A8" w:rsidRPr="000D0F27" w:rsidRDefault="000249A8" w:rsidP="00730F8F">
      <w:pPr>
        <w:rPr>
          <w:b/>
          <w:color w:val="052A91"/>
          <w:sz w:val="30"/>
          <w:szCs w:val="30"/>
        </w:rPr>
      </w:pPr>
    </w:p>
    <w:p w:rsidR="00261DA1" w:rsidRPr="000249A8" w:rsidRDefault="00672A0B" w:rsidP="000D0F27">
      <w:pPr>
        <w:jc w:val="center"/>
        <w:rPr>
          <w:b/>
          <w:color w:val="052A91"/>
          <w:sz w:val="80"/>
          <w:szCs w:val="80"/>
        </w:rPr>
      </w:pPr>
      <w:r w:rsidRPr="000249A8">
        <w:rPr>
          <w:b/>
          <w:color w:val="052A91"/>
          <w:sz w:val="80"/>
          <w:szCs w:val="80"/>
        </w:rPr>
        <w:t>Join our Parent Advisory</w:t>
      </w:r>
      <w:r w:rsidR="000249A8" w:rsidRPr="000249A8">
        <w:rPr>
          <w:b/>
          <w:color w:val="052A91"/>
          <w:sz w:val="80"/>
          <w:szCs w:val="80"/>
        </w:rPr>
        <w:t xml:space="preserve"> </w:t>
      </w:r>
      <w:r w:rsidRPr="000249A8">
        <w:rPr>
          <w:b/>
          <w:color w:val="052A91"/>
          <w:sz w:val="80"/>
          <w:szCs w:val="80"/>
        </w:rPr>
        <w:t>Group</w:t>
      </w:r>
    </w:p>
    <w:p w:rsidR="00672A0B" w:rsidRPr="000D0F27" w:rsidRDefault="00672A0B" w:rsidP="000D0F27">
      <w:pPr>
        <w:spacing w:after="0"/>
        <w:jc w:val="center"/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D0F27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It’s a great way to be part of your</w:t>
      </w:r>
    </w:p>
    <w:p w:rsidR="0097750D" w:rsidRPr="000D0F27" w:rsidRDefault="00672A0B" w:rsidP="000D0F27">
      <w:pPr>
        <w:jc w:val="center"/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 w:rsidRPr="000D0F27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kindergarten</w:t>
      </w:r>
      <w:proofErr w:type="gramEnd"/>
      <w:r w:rsidRPr="000D0F27">
        <w:rPr>
          <w:b/>
          <w:color w:val="FFC000" w:themeColor="accent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community.</w:t>
      </w:r>
    </w:p>
    <w:p w:rsidR="00672A0B" w:rsidRPr="000249A8" w:rsidRDefault="00672A0B" w:rsidP="000D0F27">
      <w:pPr>
        <w:pStyle w:val="Pa0"/>
        <w:jc w:val="center"/>
        <w:rPr>
          <w:rStyle w:val="A0"/>
          <w:rFonts w:asciiTheme="minorHAnsi" w:hAnsiTheme="minorHAnsi"/>
          <w:b/>
          <w:sz w:val="32"/>
          <w:szCs w:val="32"/>
        </w:rPr>
      </w:pPr>
      <w:r w:rsidRPr="000249A8">
        <w:rPr>
          <w:rStyle w:val="A0"/>
          <w:rFonts w:asciiTheme="minorHAnsi" w:hAnsiTheme="minorHAnsi"/>
          <w:b/>
          <w:sz w:val="32"/>
          <w:szCs w:val="32"/>
        </w:rPr>
        <w:t>Joining our PAG is a fantastic</w:t>
      </w:r>
      <w:r w:rsidRPr="000249A8">
        <w:rPr>
          <w:rFonts w:asciiTheme="minorHAnsi" w:hAnsiTheme="minorHAnsi" w:cs="Gotham Bold"/>
          <w:b/>
          <w:color w:val="000000"/>
          <w:sz w:val="32"/>
          <w:szCs w:val="32"/>
        </w:rPr>
        <w:t xml:space="preserve"> </w:t>
      </w:r>
      <w:r w:rsidRPr="000249A8">
        <w:rPr>
          <w:rStyle w:val="A0"/>
          <w:rFonts w:asciiTheme="minorHAnsi" w:hAnsiTheme="minorHAnsi"/>
          <w:b/>
          <w:sz w:val="32"/>
          <w:szCs w:val="32"/>
        </w:rPr>
        <w:t>way for you to meet other</w:t>
      </w:r>
      <w:r w:rsidRPr="000249A8">
        <w:rPr>
          <w:rFonts w:asciiTheme="minorHAnsi" w:hAnsiTheme="minorHAnsi" w:cs="Gotham Bold"/>
          <w:b/>
          <w:color w:val="000000"/>
          <w:sz w:val="32"/>
          <w:szCs w:val="32"/>
        </w:rPr>
        <w:t xml:space="preserve"> </w:t>
      </w:r>
      <w:r w:rsidR="0097750D" w:rsidRPr="000249A8">
        <w:rPr>
          <w:rStyle w:val="A0"/>
          <w:rFonts w:asciiTheme="minorHAnsi" w:hAnsiTheme="minorHAnsi"/>
          <w:b/>
          <w:sz w:val="32"/>
          <w:szCs w:val="32"/>
        </w:rPr>
        <w:t>families</w:t>
      </w:r>
      <w:r w:rsidRPr="000249A8">
        <w:rPr>
          <w:rStyle w:val="A0"/>
          <w:rFonts w:asciiTheme="minorHAnsi" w:hAnsiTheme="minorHAnsi"/>
          <w:b/>
          <w:sz w:val="32"/>
          <w:szCs w:val="32"/>
        </w:rPr>
        <w:t xml:space="preserve"> and to contribute to</w:t>
      </w:r>
      <w:r w:rsidR="000D0F27">
        <w:rPr>
          <w:rFonts w:asciiTheme="minorHAnsi" w:hAnsiTheme="minorHAnsi" w:cs="Gotham Bold"/>
          <w:b/>
          <w:color w:val="000000"/>
          <w:sz w:val="32"/>
          <w:szCs w:val="32"/>
        </w:rPr>
        <w:t xml:space="preserve"> </w:t>
      </w:r>
      <w:r w:rsidRPr="000249A8">
        <w:rPr>
          <w:rStyle w:val="A0"/>
          <w:rFonts w:asciiTheme="minorHAnsi" w:hAnsiTheme="minorHAnsi"/>
          <w:b/>
          <w:sz w:val="32"/>
          <w:szCs w:val="32"/>
        </w:rPr>
        <w:t>your child’s kindergarten experience.</w:t>
      </w:r>
    </w:p>
    <w:p w:rsidR="0097750D" w:rsidRDefault="0097750D" w:rsidP="0097750D">
      <w:pPr>
        <w:pStyle w:val="Default"/>
      </w:pPr>
    </w:p>
    <w:p w:rsidR="0097750D" w:rsidRPr="0097750D" w:rsidRDefault="0097750D" w:rsidP="0097750D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 Book"/>
          <w:color w:val="000000"/>
          <w:sz w:val="28"/>
          <w:szCs w:val="28"/>
        </w:rPr>
      </w:pPr>
    </w:p>
    <w:p w:rsidR="0097750D" w:rsidRPr="0097750D" w:rsidRDefault="0097750D" w:rsidP="000D0F27">
      <w:pPr>
        <w:autoSpaceDE w:val="0"/>
        <w:autoSpaceDN w:val="0"/>
        <w:adjustRightInd w:val="0"/>
        <w:spacing w:after="0" w:line="276" w:lineRule="auto"/>
        <w:jc w:val="center"/>
        <w:rPr>
          <w:rFonts w:cs="Gotham Book"/>
          <w:color w:val="000000"/>
          <w:sz w:val="30"/>
          <w:szCs w:val="30"/>
        </w:rPr>
      </w:pPr>
      <w:r w:rsidRPr="000D0F27">
        <w:rPr>
          <w:rFonts w:cs="Gotham Book"/>
          <w:color w:val="000000"/>
          <w:sz w:val="30"/>
          <w:szCs w:val="30"/>
        </w:rPr>
        <w:t xml:space="preserve">Unlike a traditional committee of </w:t>
      </w:r>
      <w:r w:rsidR="000D0F27">
        <w:rPr>
          <w:rFonts w:cs="Gotham Book"/>
          <w:color w:val="000000"/>
          <w:sz w:val="30"/>
          <w:szCs w:val="30"/>
        </w:rPr>
        <w:t>management, our</w:t>
      </w:r>
      <w:r w:rsidRPr="000D0F27">
        <w:rPr>
          <w:rFonts w:cs="Gotham Book"/>
          <w:color w:val="000000"/>
          <w:sz w:val="30"/>
          <w:szCs w:val="30"/>
        </w:rPr>
        <w:t xml:space="preserve"> PAG doesn’t have any service management </w:t>
      </w:r>
      <w:r w:rsidR="00730F8F" w:rsidRPr="000D0F27">
        <w:rPr>
          <w:rFonts w:cs="Gotham Book"/>
          <w:color w:val="000000"/>
          <w:sz w:val="30"/>
          <w:szCs w:val="30"/>
        </w:rPr>
        <w:t xml:space="preserve">responsibility as this is all </w:t>
      </w:r>
      <w:r w:rsidR="000D0F27">
        <w:rPr>
          <w:rFonts w:cs="Gotham Book"/>
          <w:color w:val="000000"/>
          <w:sz w:val="30"/>
          <w:szCs w:val="30"/>
        </w:rPr>
        <w:t>handled by Shine Bright EYM. Our</w:t>
      </w:r>
      <w:r w:rsidRPr="000D0F27">
        <w:rPr>
          <w:rFonts w:cs="Gotham Book"/>
          <w:color w:val="000000"/>
          <w:sz w:val="30"/>
          <w:szCs w:val="30"/>
        </w:rPr>
        <w:t xml:space="preserve"> PAG’s role is to build meaningful connections between parents, educators and the local community.</w:t>
      </w:r>
    </w:p>
    <w:p w:rsidR="0097750D" w:rsidRPr="0097750D" w:rsidRDefault="0097750D" w:rsidP="000D0F27">
      <w:pPr>
        <w:autoSpaceDE w:val="0"/>
        <w:autoSpaceDN w:val="0"/>
        <w:adjustRightInd w:val="0"/>
        <w:spacing w:after="0" w:line="276" w:lineRule="auto"/>
        <w:jc w:val="center"/>
        <w:rPr>
          <w:rFonts w:cs="Gotham Book"/>
          <w:color w:val="000000"/>
          <w:sz w:val="30"/>
          <w:szCs w:val="30"/>
        </w:rPr>
      </w:pPr>
      <w:r w:rsidRPr="000D0F27">
        <w:rPr>
          <w:rFonts w:cs="Gotham Book"/>
          <w:color w:val="000000"/>
          <w:sz w:val="30"/>
          <w:szCs w:val="30"/>
        </w:rPr>
        <w:t>Our PAG members will work together to shape a group that reflects their interests, available time, specialised expertise, cultural preferences, and needs.</w:t>
      </w:r>
    </w:p>
    <w:p w:rsidR="0097750D" w:rsidRPr="000D0F27" w:rsidRDefault="0097750D" w:rsidP="000D0F27">
      <w:pPr>
        <w:autoSpaceDE w:val="0"/>
        <w:autoSpaceDN w:val="0"/>
        <w:adjustRightInd w:val="0"/>
        <w:spacing w:after="0" w:line="276" w:lineRule="auto"/>
        <w:jc w:val="center"/>
        <w:rPr>
          <w:rFonts w:cs="Gotham Book"/>
          <w:sz w:val="30"/>
          <w:szCs w:val="30"/>
        </w:rPr>
      </w:pPr>
      <w:r w:rsidRPr="000D0F27">
        <w:rPr>
          <w:rFonts w:cs="Gotham Book"/>
          <w:color w:val="000000"/>
          <w:sz w:val="30"/>
          <w:szCs w:val="30"/>
        </w:rPr>
        <w:t xml:space="preserve">Best of all, the amount of time you dedicate to the PAG is completely up </w:t>
      </w:r>
      <w:r w:rsidRPr="000D0F27">
        <w:rPr>
          <w:rFonts w:cs="Gotham Book"/>
          <w:sz w:val="30"/>
          <w:szCs w:val="30"/>
        </w:rPr>
        <w:t xml:space="preserve">to you. We encourage you to come along to </w:t>
      </w:r>
      <w:r w:rsidR="00643E38">
        <w:rPr>
          <w:rFonts w:cs="Gotham Book"/>
          <w:sz w:val="30"/>
          <w:szCs w:val="30"/>
        </w:rPr>
        <w:t>our Annual Information Evening</w:t>
      </w:r>
      <w:r w:rsidRPr="000D0F27">
        <w:rPr>
          <w:rFonts w:cs="Gotham Book"/>
          <w:sz w:val="30"/>
          <w:szCs w:val="30"/>
        </w:rPr>
        <w:t xml:space="preserve"> to find out more.</w:t>
      </w:r>
    </w:p>
    <w:p w:rsidR="0097750D" w:rsidRPr="000D0F27" w:rsidRDefault="0097750D" w:rsidP="000D0F27">
      <w:pPr>
        <w:autoSpaceDE w:val="0"/>
        <w:autoSpaceDN w:val="0"/>
        <w:adjustRightInd w:val="0"/>
        <w:spacing w:after="0" w:line="276" w:lineRule="auto"/>
        <w:jc w:val="center"/>
        <w:rPr>
          <w:rFonts w:cs="Gotham Book"/>
          <w:sz w:val="30"/>
          <w:szCs w:val="30"/>
        </w:rPr>
      </w:pPr>
    </w:p>
    <w:p w:rsidR="0097750D" w:rsidRPr="000D0F27" w:rsidRDefault="000D0F27" w:rsidP="000D0F27">
      <w:pPr>
        <w:autoSpaceDE w:val="0"/>
        <w:autoSpaceDN w:val="0"/>
        <w:adjustRightInd w:val="0"/>
        <w:spacing w:after="0" w:line="276" w:lineRule="auto"/>
        <w:jc w:val="center"/>
        <w:rPr>
          <w:rFonts w:cs="Gotham Book"/>
          <w:sz w:val="30"/>
          <w:szCs w:val="30"/>
        </w:rPr>
      </w:pPr>
      <w:r>
        <w:rPr>
          <w:rFonts w:cs="Gotham Book"/>
          <w:sz w:val="30"/>
          <w:szCs w:val="30"/>
        </w:rPr>
        <w:t>Please s</w:t>
      </w:r>
      <w:r w:rsidR="0097750D" w:rsidRPr="000D0F27">
        <w:rPr>
          <w:rFonts w:cs="Gotham Book"/>
          <w:sz w:val="30"/>
          <w:szCs w:val="30"/>
        </w:rPr>
        <w:t xml:space="preserve">peak to your child’s Early Years Teacher </w:t>
      </w:r>
      <w:r w:rsidR="00643E38">
        <w:rPr>
          <w:rFonts w:cs="Gotham Book"/>
          <w:sz w:val="30"/>
          <w:szCs w:val="30"/>
        </w:rPr>
        <w:t>if you have any questions.</w:t>
      </w:r>
    </w:p>
    <w:p w:rsidR="0097750D" w:rsidRDefault="0097750D" w:rsidP="0097750D">
      <w:pPr>
        <w:autoSpaceDE w:val="0"/>
        <w:autoSpaceDN w:val="0"/>
        <w:adjustRightInd w:val="0"/>
        <w:spacing w:after="0" w:line="276" w:lineRule="auto"/>
        <w:rPr>
          <w:rFonts w:cs="Gotham Book"/>
          <w:sz w:val="28"/>
          <w:szCs w:val="28"/>
        </w:rPr>
      </w:pPr>
    </w:p>
    <w:sectPr w:rsidR="0097750D" w:rsidSect="000D0F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0B" w:rsidRDefault="00672A0B" w:rsidP="00672A0B">
      <w:pPr>
        <w:spacing w:after="0" w:line="240" w:lineRule="auto"/>
      </w:pPr>
      <w:r>
        <w:separator/>
      </w:r>
    </w:p>
  </w:endnote>
  <w:endnote w:type="continuationSeparator" w:id="0">
    <w:p w:rsidR="00672A0B" w:rsidRDefault="00672A0B" w:rsidP="0067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93" w:rsidRDefault="00DC39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643E38" w:rsidRPr="00DC3993" w:rsidRDefault="00643E38">
    <w:pPr>
      <w:pStyle w:val="Footer"/>
    </w:pPr>
    <w:r w:rsidRPr="00DC3993">
      <w:rPr>
        <w:b/>
        <w:noProof/>
        <w:color w:val="134A8D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382633</wp:posOffset>
              </wp:positionH>
              <wp:positionV relativeFrom="paragraph">
                <wp:posOffset>97468</wp:posOffset>
              </wp:positionV>
              <wp:extent cx="6091439" cy="0"/>
              <wp:effectExtent l="0" t="19050" r="241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1439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E7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24B38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7.65pt" to="509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" strokecolor="#ffe733" strokeweight="3pt">
              <v:stroke joinstyle="miter"/>
            </v:line>
          </w:pict>
        </mc:Fallback>
      </mc:AlternateContent>
    </w:r>
  </w:p>
  <w:p w:rsidR="00643E38" w:rsidRDefault="00643E38" w:rsidP="00643E38">
    <w:pPr>
      <w:pStyle w:val="Footer"/>
      <w:jc w:val="center"/>
    </w:pPr>
    <w:r w:rsidRPr="00DC3993">
      <w:rPr>
        <w:b/>
        <w:color w:val="134A8D"/>
      </w:rPr>
      <w:t xml:space="preserve">53 Wills Street Bendigo VIC 3550 | 03 5443 1229 | </w:t>
    </w:r>
    <w:hyperlink r:id="rId1" w:history="1">
      <w:r w:rsidRPr="00DC3993">
        <w:rPr>
          <w:rStyle w:val="Hyperlink"/>
          <w:b/>
          <w:color w:val="134A8D"/>
        </w:rPr>
        <w:t>info@shinebright.org.au</w:t>
      </w:r>
    </w:hyperlink>
    <w:r w:rsidRPr="00DC3993">
      <w:rPr>
        <w:b/>
        <w:color w:val="134A8D"/>
      </w:rPr>
      <w:t xml:space="preserve"> | </w:t>
    </w:r>
    <w:hyperlink r:id="rId2" w:history="1">
      <w:r w:rsidRPr="00DC3993">
        <w:rPr>
          <w:rStyle w:val="Hyperlink"/>
          <w:b/>
          <w:color w:val="134A8D"/>
        </w:rPr>
        <w:t>www.shinebright.org.au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93" w:rsidRDefault="00DC3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0B" w:rsidRDefault="00672A0B" w:rsidP="00672A0B">
      <w:pPr>
        <w:spacing w:after="0" w:line="240" w:lineRule="auto"/>
      </w:pPr>
      <w:r>
        <w:separator/>
      </w:r>
    </w:p>
  </w:footnote>
  <w:footnote w:type="continuationSeparator" w:id="0">
    <w:p w:rsidR="00672A0B" w:rsidRDefault="00672A0B" w:rsidP="0067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93" w:rsidRDefault="00DC39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93" w:rsidRDefault="00DC39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93" w:rsidRDefault="00DC39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B"/>
    <w:rsid w:val="000249A8"/>
    <w:rsid w:val="000D0F27"/>
    <w:rsid w:val="00261DA1"/>
    <w:rsid w:val="00643E38"/>
    <w:rsid w:val="00672A0B"/>
    <w:rsid w:val="00730F8F"/>
    <w:rsid w:val="0097750D"/>
    <w:rsid w:val="00D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197F2E-8DAD-4561-AC86-2E893C2A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0B"/>
  </w:style>
  <w:style w:type="paragraph" w:styleId="Footer">
    <w:name w:val="footer"/>
    <w:basedOn w:val="Normal"/>
    <w:link w:val="FooterChar"/>
    <w:uiPriority w:val="99"/>
    <w:unhideWhenUsed/>
    <w:rsid w:val="00672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0B"/>
  </w:style>
  <w:style w:type="paragraph" w:customStyle="1" w:styleId="Default">
    <w:name w:val="Default"/>
    <w:rsid w:val="00672A0B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72A0B"/>
    <w:pPr>
      <w:spacing w:line="1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72A0B"/>
    <w:rPr>
      <w:rFonts w:cs="Gotham Bold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3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" TargetMode="External"/><Relationship Id="rId1" Type="http://schemas.openxmlformats.org/officeDocument/2006/relationships/hyperlink" Target="mailto:info@shinebrigh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Wanden</dc:creator>
  <cp:keywords/>
  <dc:description/>
  <cp:lastModifiedBy>Janelle Wanden</cp:lastModifiedBy>
  <cp:revision>2</cp:revision>
  <dcterms:created xsi:type="dcterms:W3CDTF">2018-02-08T03:28:00Z</dcterms:created>
  <dcterms:modified xsi:type="dcterms:W3CDTF">2018-02-12T04:31:00Z</dcterms:modified>
</cp:coreProperties>
</file>