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A29F6" w14:textId="008A8C5B" w:rsidR="009A2100" w:rsidRDefault="009A2100" w:rsidP="009A2100">
      <w:pPr>
        <w:jc w:val="center"/>
        <w:rPr>
          <w:b/>
          <w:color w:val="00B050"/>
          <w:sz w:val="40"/>
          <w:szCs w:val="40"/>
        </w:rPr>
      </w:pPr>
      <w:bookmarkStart w:id="0" w:name="_GoBack"/>
      <w:bookmarkEnd w:id="0"/>
      <w:r w:rsidRPr="009A2100">
        <w:rPr>
          <w:b/>
          <w:color w:val="00B050"/>
          <w:sz w:val="40"/>
          <w:szCs w:val="40"/>
        </w:rPr>
        <w:t>SWAN HILL SOUTH KINDERGARTEN</w:t>
      </w:r>
    </w:p>
    <w:p w14:paraId="5E3739A7" w14:textId="77777777" w:rsidR="009A2100" w:rsidRPr="009A2100" w:rsidRDefault="009A2100" w:rsidP="009A2100">
      <w:pPr>
        <w:jc w:val="center"/>
        <w:rPr>
          <w:b/>
          <w:color w:val="00B050"/>
          <w:sz w:val="24"/>
          <w:szCs w:val="24"/>
        </w:rPr>
      </w:pPr>
    </w:p>
    <w:p w14:paraId="3DDB1F4F" w14:textId="7B8C1623" w:rsidR="006E0C55" w:rsidRPr="009A2100" w:rsidRDefault="006E0C55">
      <w:pPr>
        <w:rPr>
          <w:rFonts w:asciiTheme="majorHAnsi" w:hAnsiTheme="majorHAnsi" w:cstheme="majorHAnsi"/>
        </w:rPr>
      </w:pPr>
      <w:r w:rsidRPr="009A2100">
        <w:rPr>
          <w:rFonts w:asciiTheme="majorHAnsi" w:hAnsiTheme="majorHAnsi" w:cstheme="majorHAnsi"/>
          <w:b/>
        </w:rPr>
        <w:t>We really value:</w:t>
      </w:r>
      <w:r w:rsidR="007D499B" w:rsidRPr="009A2100">
        <w:rPr>
          <w:rFonts w:asciiTheme="majorHAnsi" w:hAnsiTheme="majorHAnsi" w:cstheme="majorHAnsi"/>
        </w:rPr>
        <w:tab/>
      </w:r>
      <w:r w:rsidR="00C272E9" w:rsidRPr="009A2100">
        <w:rPr>
          <w:rFonts w:asciiTheme="majorHAnsi" w:hAnsiTheme="majorHAnsi" w:cstheme="majorHAnsi"/>
        </w:rPr>
        <w:t xml:space="preserve">Relationships, Passion </w:t>
      </w:r>
      <w:r w:rsidR="007D499B" w:rsidRPr="009A2100">
        <w:rPr>
          <w:rFonts w:asciiTheme="majorHAnsi" w:hAnsiTheme="majorHAnsi" w:cstheme="majorHAnsi"/>
        </w:rPr>
        <w:t>and Integrity</w:t>
      </w:r>
      <w:r w:rsidR="00941A35" w:rsidRPr="009A2100">
        <w:rPr>
          <w:rFonts w:asciiTheme="majorHAnsi" w:hAnsiTheme="majorHAnsi" w:cstheme="majorHAnsi"/>
        </w:rPr>
        <w:t>. Honesty and Loyalty.</w:t>
      </w:r>
    </w:p>
    <w:p w14:paraId="1A4CE71A" w14:textId="0E663B41" w:rsidR="006E0C55" w:rsidRPr="009A2100" w:rsidRDefault="006E0C55" w:rsidP="009A2100">
      <w:pPr>
        <w:ind w:left="2160" w:hanging="2160"/>
        <w:jc w:val="both"/>
        <w:rPr>
          <w:rFonts w:asciiTheme="majorHAnsi" w:hAnsiTheme="majorHAnsi" w:cstheme="majorHAnsi"/>
        </w:rPr>
      </w:pPr>
      <w:r w:rsidRPr="009A2100">
        <w:rPr>
          <w:rFonts w:asciiTheme="majorHAnsi" w:hAnsiTheme="majorHAnsi" w:cstheme="majorHAnsi"/>
          <w:b/>
        </w:rPr>
        <w:t>Educators strive to:</w:t>
      </w:r>
      <w:r w:rsidR="00576BD5" w:rsidRPr="009A2100">
        <w:rPr>
          <w:rFonts w:asciiTheme="majorHAnsi" w:hAnsiTheme="majorHAnsi" w:cstheme="majorHAnsi"/>
        </w:rPr>
        <w:tab/>
        <w:t>O</w:t>
      </w:r>
      <w:r w:rsidR="00B27EDE" w:rsidRPr="009A2100">
        <w:rPr>
          <w:rFonts w:asciiTheme="majorHAnsi" w:hAnsiTheme="majorHAnsi" w:cstheme="majorHAnsi"/>
        </w:rPr>
        <w:t>ffer a supportive</w:t>
      </w:r>
      <w:r w:rsidR="00C272E9" w:rsidRPr="009A2100">
        <w:rPr>
          <w:rFonts w:asciiTheme="majorHAnsi" w:hAnsiTheme="majorHAnsi" w:cstheme="majorHAnsi"/>
        </w:rPr>
        <w:t xml:space="preserve"> learni</w:t>
      </w:r>
      <w:r w:rsidR="00576BD5" w:rsidRPr="009A2100">
        <w:rPr>
          <w:rFonts w:asciiTheme="majorHAnsi" w:hAnsiTheme="majorHAnsi" w:cstheme="majorHAnsi"/>
        </w:rPr>
        <w:t>ng environment that honour</w:t>
      </w:r>
      <w:r w:rsidR="007D499B" w:rsidRPr="009A2100">
        <w:rPr>
          <w:rFonts w:asciiTheme="majorHAnsi" w:hAnsiTheme="majorHAnsi" w:cstheme="majorHAnsi"/>
        </w:rPr>
        <w:t>’s</w:t>
      </w:r>
      <w:r w:rsidR="00576BD5" w:rsidRPr="009A2100">
        <w:rPr>
          <w:rFonts w:asciiTheme="majorHAnsi" w:hAnsiTheme="majorHAnsi" w:cstheme="majorHAnsi"/>
        </w:rPr>
        <w:t xml:space="preserve"> the children’s right to play as both a process and context for learning. </w:t>
      </w:r>
    </w:p>
    <w:p w14:paraId="02FBF260" w14:textId="5CC2FA48" w:rsidR="00941A35" w:rsidRPr="009A2100" w:rsidRDefault="00941A35" w:rsidP="00B27EDE">
      <w:pPr>
        <w:ind w:left="2160" w:hanging="2160"/>
        <w:rPr>
          <w:rFonts w:asciiTheme="majorHAnsi" w:hAnsiTheme="majorHAnsi" w:cstheme="majorHAnsi"/>
        </w:rPr>
      </w:pPr>
      <w:r w:rsidRPr="009A2100">
        <w:rPr>
          <w:rFonts w:asciiTheme="majorHAnsi" w:hAnsiTheme="majorHAnsi" w:cstheme="majorHAnsi"/>
          <w:b/>
        </w:rPr>
        <w:t>We promote children’s learning by:</w:t>
      </w:r>
    </w:p>
    <w:p w14:paraId="3F088B3D" w14:textId="6412E982" w:rsidR="00941A35" w:rsidRPr="009A2100" w:rsidRDefault="00941A35" w:rsidP="00941A35">
      <w:pPr>
        <w:pStyle w:val="ListParagraph"/>
        <w:numPr>
          <w:ilvl w:val="0"/>
          <w:numId w:val="9"/>
        </w:numPr>
        <w:rPr>
          <w:rFonts w:asciiTheme="majorHAnsi" w:hAnsiTheme="majorHAnsi" w:cstheme="majorHAnsi"/>
        </w:rPr>
      </w:pPr>
      <w:r w:rsidRPr="009A2100">
        <w:rPr>
          <w:rFonts w:asciiTheme="majorHAnsi" w:hAnsiTheme="majorHAnsi" w:cstheme="majorHAnsi"/>
        </w:rPr>
        <w:t>Adopting holistic approaches.</w:t>
      </w:r>
    </w:p>
    <w:p w14:paraId="4494FCC3" w14:textId="67F83293" w:rsidR="00941A35" w:rsidRPr="009A2100" w:rsidRDefault="00941A35" w:rsidP="00941A35">
      <w:pPr>
        <w:pStyle w:val="ListParagraph"/>
        <w:numPr>
          <w:ilvl w:val="0"/>
          <w:numId w:val="9"/>
        </w:numPr>
        <w:rPr>
          <w:rFonts w:asciiTheme="majorHAnsi" w:hAnsiTheme="majorHAnsi" w:cstheme="majorHAnsi"/>
        </w:rPr>
      </w:pPr>
      <w:r w:rsidRPr="009A2100">
        <w:rPr>
          <w:rFonts w:asciiTheme="majorHAnsi" w:hAnsiTheme="majorHAnsi" w:cstheme="majorHAnsi"/>
        </w:rPr>
        <w:t>Being responsive to all children’s strengths, abilities and interests.</w:t>
      </w:r>
    </w:p>
    <w:p w14:paraId="37B9234B" w14:textId="6C6E7038" w:rsidR="00941A35" w:rsidRPr="009A2100" w:rsidRDefault="00941A35" w:rsidP="00941A35">
      <w:pPr>
        <w:pStyle w:val="ListParagraph"/>
        <w:numPr>
          <w:ilvl w:val="0"/>
          <w:numId w:val="9"/>
        </w:numPr>
        <w:rPr>
          <w:rFonts w:asciiTheme="majorHAnsi" w:hAnsiTheme="majorHAnsi" w:cstheme="majorHAnsi"/>
        </w:rPr>
      </w:pPr>
      <w:r w:rsidRPr="009A2100">
        <w:rPr>
          <w:rFonts w:asciiTheme="majorHAnsi" w:hAnsiTheme="majorHAnsi" w:cstheme="majorHAnsi"/>
        </w:rPr>
        <w:t>Intentional Teaching.</w:t>
      </w:r>
    </w:p>
    <w:p w14:paraId="63D40A34" w14:textId="72C1BC36" w:rsidR="00941A35" w:rsidRPr="009A2100" w:rsidRDefault="00941A35" w:rsidP="00941A35">
      <w:pPr>
        <w:pStyle w:val="ListParagraph"/>
        <w:numPr>
          <w:ilvl w:val="0"/>
          <w:numId w:val="9"/>
        </w:numPr>
        <w:rPr>
          <w:rFonts w:asciiTheme="majorHAnsi" w:hAnsiTheme="majorHAnsi" w:cstheme="majorHAnsi"/>
        </w:rPr>
      </w:pPr>
      <w:r w:rsidRPr="009A2100">
        <w:rPr>
          <w:rFonts w:asciiTheme="majorHAnsi" w:hAnsiTheme="majorHAnsi" w:cstheme="majorHAnsi"/>
        </w:rPr>
        <w:t>Valuing the culture of children and families.</w:t>
      </w:r>
    </w:p>
    <w:p w14:paraId="3059FC60" w14:textId="7354E454" w:rsidR="00DF4CCF" w:rsidRPr="009A2100" w:rsidRDefault="006E0C55" w:rsidP="00941A35">
      <w:pPr>
        <w:rPr>
          <w:rFonts w:asciiTheme="majorHAnsi" w:hAnsiTheme="majorHAnsi" w:cstheme="majorHAnsi"/>
          <w:b/>
        </w:rPr>
      </w:pPr>
      <w:r w:rsidRPr="009A2100">
        <w:rPr>
          <w:rFonts w:asciiTheme="majorHAnsi" w:hAnsiTheme="majorHAnsi" w:cstheme="majorHAnsi"/>
          <w:b/>
        </w:rPr>
        <w:t>Our Educational Program is share</w:t>
      </w:r>
      <w:r w:rsidR="00576BD5" w:rsidRPr="009A2100">
        <w:rPr>
          <w:rFonts w:asciiTheme="majorHAnsi" w:hAnsiTheme="majorHAnsi" w:cstheme="majorHAnsi"/>
          <w:b/>
        </w:rPr>
        <w:t>d</w:t>
      </w:r>
      <w:r w:rsidRPr="009A2100">
        <w:rPr>
          <w:rFonts w:asciiTheme="majorHAnsi" w:hAnsiTheme="majorHAnsi" w:cstheme="majorHAnsi"/>
          <w:b/>
        </w:rPr>
        <w:t xml:space="preserve"> with families in many ways, here are some of them:</w:t>
      </w:r>
    </w:p>
    <w:p w14:paraId="0733CBA4" w14:textId="77777777" w:rsidR="00063069" w:rsidRPr="009A2100" w:rsidRDefault="00063069" w:rsidP="009A2100">
      <w:pPr>
        <w:pStyle w:val="ListParagraph"/>
        <w:numPr>
          <w:ilvl w:val="0"/>
          <w:numId w:val="5"/>
        </w:numPr>
        <w:jc w:val="both"/>
        <w:rPr>
          <w:rFonts w:asciiTheme="majorHAnsi" w:hAnsiTheme="majorHAnsi" w:cstheme="majorHAnsi"/>
          <w:i/>
        </w:rPr>
      </w:pPr>
      <w:r w:rsidRPr="009A2100">
        <w:rPr>
          <w:rFonts w:asciiTheme="majorHAnsi" w:hAnsiTheme="majorHAnsi" w:cstheme="majorHAnsi"/>
        </w:rPr>
        <w:t xml:space="preserve">We communicate with families about children’s learning by providing Professional Learning Programs </w:t>
      </w:r>
      <w:r w:rsidR="00B27EDE" w:rsidRPr="009A2100">
        <w:rPr>
          <w:rFonts w:asciiTheme="majorHAnsi" w:hAnsiTheme="majorHAnsi" w:cstheme="majorHAnsi"/>
        </w:rPr>
        <w:t>and content</w:t>
      </w:r>
      <w:r w:rsidRPr="009A2100">
        <w:rPr>
          <w:rFonts w:asciiTheme="majorHAnsi" w:hAnsiTheme="majorHAnsi" w:cstheme="majorHAnsi"/>
        </w:rPr>
        <w:t xml:space="preserve"> from the </w:t>
      </w:r>
      <w:r w:rsidR="00B45EE6" w:rsidRPr="009A2100">
        <w:rPr>
          <w:rFonts w:asciiTheme="majorHAnsi" w:hAnsiTheme="majorHAnsi" w:cstheme="majorHAnsi"/>
        </w:rPr>
        <w:t xml:space="preserve">National Early Years Framework (EYLF), National Quality Standards (NQS) and </w:t>
      </w:r>
      <w:r w:rsidR="00B27EDE" w:rsidRPr="009A2100">
        <w:rPr>
          <w:rFonts w:asciiTheme="majorHAnsi" w:hAnsiTheme="majorHAnsi" w:cstheme="majorHAnsi"/>
        </w:rPr>
        <w:t>(DEEWR, 2009) to support children’s learning and development. This is reflected through five learning domains, practices and principles to build on children’s learning for example</w:t>
      </w:r>
      <w:r w:rsidR="00CD49C2" w:rsidRPr="009A2100">
        <w:rPr>
          <w:rFonts w:asciiTheme="majorHAnsi" w:hAnsiTheme="majorHAnsi" w:cstheme="majorHAnsi"/>
        </w:rPr>
        <w:t>;</w:t>
      </w:r>
      <w:r w:rsidR="00B27EDE" w:rsidRPr="009A2100">
        <w:rPr>
          <w:rFonts w:asciiTheme="majorHAnsi" w:hAnsiTheme="majorHAnsi" w:cstheme="majorHAnsi"/>
          <w:i/>
        </w:rPr>
        <w:t xml:space="preserve"> ‘belonging, being, becoming’.</w:t>
      </w:r>
    </w:p>
    <w:p w14:paraId="6918011B" w14:textId="77777777" w:rsidR="006E0C55" w:rsidRPr="009A2100" w:rsidRDefault="00B27EDE" w:rsidP="009A2100">
      <w:pPr>
        <w:pStyle w:val="ListParagraph"/>
        <w:numPr>
          <w:ilvl w:val="0"/>
          <w:numId w:val="5"/>
        </w:numPr>
        <w:jc w:val="both"/>
        <w:rPr>
          <w:rFonts w:asciiTheme="majorHAnsi" w:hAnsiTheme="majorHAnsi" w:cstheme="majorHAnsi"/>
        </w:rPr>
      </w:pPr>
      <w:r w:rsidRPr="009A2100">
        <w:rPr>
          <w:rFonts w:asciiTheme="majorHAnsi" w:hAnsiTheme="majorHAnsi" w:cstheme="majorHAnsi"/>
        </w:rPr>
        <w:t>Family</w:t>
      </w:r>
      <w:r w:rsidR="00063069" w:rsidRPr="009A2100">
        <w:rPr>
          <w:rFonts w:asciiTheme="majorHAnsi" w:hAnsiTheme="majorHAnsi" w:cstheme="majorHAnsi"/>
        </w:rPr>
        <w:t xml:space="preserve"> expertise is </w:t>
      </w:r>
      <w:r w:rsidR="00DF4CCF" w:rsidRPr="009A2100">
        <w:rPr>
          <w:rFonts w:asciiTheme="majorHAnsi" w:hAnsiTheme="majorHAnsi" w:cstheme="majorHAnsi"/>
        </w:rPr>
        <w:t>recognis</w:t>
      </w:r>
      <w:r w:rsidR="00063069" w:rsidRPr="009A2100">
        <w:rPr>
          <w:rFonts w:asciiTheme="majorHAnsi" w:hAnsiTheme="majorHAnsi" w:cstheme="majorHAnsi"/>
        </w:rPr>
        <w:t xml:space="preserve">ed and </w:t>
      </w:r>
      <w:r w:rsidRPr="009A2100">
        <w:rPr>
          <w:rFonts w:asciiTheme="majorHAnsi" w:hAnsiTheme="majorHAnsi" w:cstheme="majorHAnsi"/>
        </w:rPr>
        <w:t xml:space="preserve">highly regarded </w:t>
      </w:r>
      <w:r w:rsidR="00063069" w:rsidRPr="009A2100">
        <w:rPr>
          <w:rFonts w:asciiTheme="majorHAnsi" w:hAnsiTheme="majorHAnsi" w:cstheme="majorHAnsi"/>
        </w:rPr>
        <w:t xml:space="preserve">in the decision making of their child’s learning and wellbeing. </w:t>
      </w:r>
    </w:p>
    <w:p w14:paraId="58EF614B" w14:textId="77777777" w:rsidR="00DF4CCF" w:rsidRPr="009A2100" w:rsidRDefault="00DF4CCF" w:rsidP="009A2100">
      <w:pPr>
        <w:pStyle w:val="ListParagraph"/>
        <w:numPr>
          <w:ilvl w:val="0"/>
          <w:numId w:val="5"/>
        </w:numPr>
        <w:jc w:val="both"/>
        <w:rPr>
          <w:rFonts w:asciiTheme="majorHAnsi" w:hAnsiTheme="majorHAnsi" w:cstheme="majorHAnsi"/>
        </w:rPr>
      </w:pPr>
      <w:r w:rsidRPr="009A2100">
        <w:rPr>
          <w:rFonts w:asciiTheme="majorHAnsi" w:hAnsiTheme="majorHAnsi" w:cstheme="majorHAnsi"/>
        </w:rPr>
        <w:t>Families are provided with monthly informative newsletters which support their family role, beliefs, values and child rearing practices.</w:t>
      </w:r>
    </w:p>
    <w:p w14:paraId="1657E812" w14:textId="77777777" w:rsidR="006E0C55" w:rsidRPr="009A2100" w:rsidRDefault="006E0C55">
      <w:pPr>
        <w:rPr>
          <w:rFonts w:asciiTheme="majorHAnsi" w:hAnsiTheme="majorHAnsi" w:cstheme="majorHAnsi"/>
          <w:b/>
        </w:rPr>
      </w:pPr>
      <w:r w:rsidRPr="009A2100">
        <w:rPr>
          <w:rFonts w:asciiTheme="majorHAnsi" w:hAnsiTheme="majorHAnsi" w:cstheme="majorHAnsi"/>
          <w:b/>
        </w:rPr>
        <w:t xml:space="preserve">The expertise of families is </w:t>
      </w:r>
      <w:r w:rsidR="007D499B" w:rsidRPr="009A2100">
        <w:rPr>
          <w:rFonts w:asciiTheme="majorHAnsi" w:hAnsiTheme="majorHAnsi" w:cstheme="majorHAnsi"/>
          <w:b/>
        </w:rPr>
        <w:t>recognis</w:t>
      </w:r>
      <w:r w:rsidRPr="009A2100">
        <w:rPr>
          <w:rFonts w:asciiTheme="majorHAnsi" w:hAnsiTheme="majorHAnsi" w:cstheme="majorHAnsi"/>
          <w:b/>
        </w:rPr>
        <w:t>ed and they share in decisions making about the child’s learning and wellbeing, this occurs in the following ways:</w:t>
      </w:r>
    </w:p>
    <w:p w14:paraId="456EC5EB" w14:textId="77777777" w:rsidR="007D499B" w:rsidRPr="009A2100" w:rsidRDefault="007D499B" w:rsidP="009A2100">
      <w:pPr>
        <w:pStyle w:val="ListParagraph"/>
        <w:numPr>
          <w:ilvl w:val="0"/>
          <w:numId w:val="3"/>
        </w:numPr>
        <w:jc w:val="both"/>
        <w:rPr>
          <w:rFonts w:asciiTheme="majorHAnsi" w:hAnsiTheme="majorHAnsi" w:cstheme="majorHAnsi"/>
        </w:rPr>
      </w:pPr>
      <w:r w:rsidRPr="009A2100">
        <w:rPr>
          <w:rFonts w:asciiTheme="majorHAnsi" w:hAnsiTheme="majorHAnsi" w:cstheme="majorHAnsi"/>
        </w:rPr>
        <w:t xml:space="preserve">We strive to provide stability between Kindergarten and home linking in family beliefs, values and education. We acknowledge this by respecting the strengths, talents and interests of all families.  </w:t>
      </w:r>
    </w:p>
    <w:p w14:paraId="45AB97DF" w14:textId="77777777" w:rsidR="007D499B" w:rsidRPr="009A2100" w:rsidRDefault="007D499B" w:rsidP="009A2100">
      <w:pPr>
        <w:pStyle w:val="ListParagraph"/>
        <w:numPr>
          <w:ilvl w:val="0"/>
          <w:numId w:val="3"/>
        </w:numPr>
        <w:jc w:val="both"/>
        <w:rPr>
          <w:rFonts w:asciiTheme="majorHAnsi" w:hAnsiTheme="majorHAnsi" w:cstheme="majorHAnsi"/>
        </w:rPr>
      </w:pPr>
      <w:r w:rsidRPr="009A2100">
        <w:rPr>
          <w:rFonts w:asciiTheme="majorHAnsi" w:hAnsiTheme="majorHAnsi" w:cstheme="majorHAnsi"/>
        </w:rPr>
        <w:t xml:space="preserve">We develop partnerships with families and engage in shared decision making where appropriate. </w:t>
      </w:r>
    </w:p>
    <w:p w14:paraId="62EE1522" w14:textId="77777777" w:rsidR="007D499B" w:rsidRPr="009A2100" w:rsidRDefault="007D499B" w:rsidP="009A2100">
      <w:pPr>
        <w:pStyle w:val="ListParagraph"/>
        <w:numPr>
          <w:ilvl w:val="0"/>
          <w:numId w:val="3"/>
        </w:numPr>
        <w:jc w:val="both"/>
        <w:rPr>
          <w:rFonts w:asciiTheme="majorHAnsi" w:hAnsiTheme="majorHAnsi" w:cstheme="majorHAnsi"/>
        </w:rPr>
      </w:pPr>
      <w:r w:rsidRPr="009A2100">
        <w:rPr>
          <w:rFonts w:asciiTheme="majorHAnsi" w:hAnsiTheme="majorHAnsi" w:cstheme="majorHAnsi"/>
        </w:rPr>
        <w:t>We reflect on differing values and beliefs that support the social needs and human rights of the family;</w:t>
      </w:r>
    </w:p>
    <w:p w14:paraId="62ADB25C" w14:textId="77777777" w:rsidR="006E0C55" w:rsidRPr="009A2100" w:rsidRDefault="007D499B" w:rsidP="009A2100">
      <w:pPr>
        <w:pStyle w:val="ListParagraph"/>
        <w:numPr>
          <w:ilvl w:val="0"/>
          <w:numId w:val="3"/>
        </w:numPr>
        <w:jc w:val="both"/>
        <w:rPr>
          <w:rFonts w:asciiTheme="majorHAnsi" w:hAnsiTheme="majorHAnsi" w:cstheme="majorHAnsi"/>
        </w:rPr>
      </w:pPr>
      <w:r w:rsidRPr="009A2100">
        <w:rPr>
          <w:rFonts w:asciiTheme="majorHAnsi" w:hAnsiTheme="majorHAnsi" w:cstheme="majorHAnsi"/>
        </w:rPr>
        <w:t>We fully embrace and support families with additional needs and believe they have the right to exercise their values.</w:t>
      </w:r>
    </w:p>
    <w:p w14:paraId="3CA05AAC" w14:textId="77777777" w:rsidR="006E0C55" w:rsidRPr="009A2100" w:rsidRDefault="006E0C55">
      <w:pPr>
        <w:rPr>
          <w:rFonts w:asciiTheme="majorHAnsi" w:hAnsiTheme="majorHAnsi" w:cstheme="majorHAnsi"/>
          <w:b/>
        </w:rPr>
      </w:pPr>
      <w:r w:rsidRPr="009A2100">
        <w:rPr>
          <w:rFonts w:asciiTheme="majorHAnsi" w:hAnsiTheme="majorHAnsi" w:cstheme="majorHAnsi"/>
          <w:b/>
        </w:rPr>
        <w:t>Each child’s learning and development is assessed as part of an ongoing cycle of planning, documenting and evaluation, w</w:t>
      </w:r>
      <w:r w:rsidR="006744AA" w:rsidRPr="009A2100">
        <w:rPr>
          <w:rFonts w:asciiTheme="majorHAnsi" w:hAnsiTheme="majorHAnsi" w:cstheme="majorHAnsi"/>
          <w:b/>
        </w:rPr>
        <w:t>e</w:t>
      </w:r>
      <w:r w:rsidRPr="009A2100">
        <w:rPr>
          <w:rFonts w:asciiTheme="majorHAnsi" w:hAnsiTheme="majorHAnsi" w:cstheme="majorHAnsi"/>
          <w:b/>
        </w:rPr>
        <w:t xml:space="preserve"> share this with families and see their involvement by:</w:t>
      </w:r>
    </w:p>
    <w:p w14:paraId="6EC35DDC" w14:textId="77777777" w:rsidR="007D499B" w:rsidRPr="009A2100" w:rsidRDefault="007D499B" w:rsidP="009A2100">
      <w:pPr>
        <w:pStyle w:val="ListParagraph"/>
        <w:numPr>
          <w:ilvl w:val="0"/>
          <w:numId w:val="1"/>
        </w:numPr>
        <w:jc w:val="both"/>
        <w:rPr>
          <w:rFonts w:asciiTheme="majorHAnsi" w:hAnsiTheme="majorHAnsi" w:cstheme="majorHAnsi"/>
        </w:rPr>
      </w:pPr>
      <w:r w:rsidRPr="009A2100">
        <w:rPr>
          <w:rFonts w:asciiTheme="majorHAnsi" w:hAnsiTheme="majorHAnsi" w:cstheme="majorHAnsi"/>
        </w:rPr>
        <w:t xml:space="preserve">Welcoming families by encouraging them </w:t>
      </w:r>
      <w:r w:rsidR="009870D8" w:rsidRPr="009A2100">
        <w:rPr>
          <w:rFonts w:asciiTheme="majorHAnsi" w:hAnsiTheme="majorHAnsi" w:cstheme="majorHAnsi"/>
        </w:rPr>
        <w:t xml:space="preserve">to </w:t>
      </w:r>
      <w:r w:rsidRPr="009A2100">
        <w:rPr>
          <w:rFonts w:asciiTheme="majorHAnsi" w:hAnsiTheme="majorHAnsi" w:cstheme="majorHAnsi"/>
        </w:rPr>
        <w:t>be involved in programming;</w:t>
      </w:r>
    </w:p>
    <w:p w14:paraId="57F4B7E8" w14:textId="77777777" w:rsidR="007D499B" w:rsidRPr="009A2100" w:rsidRDefault="007D499B" w:rsidP="009A2100">
      <w:pPr>
        <w:pStyle w:val="ListParagraph"/>
        <w:numPr>
          <w:ilvl w:val="0"/>
          <w:numId w:val="1"/>
        </w:numPr>
        <w:jc w:val="both"/>
        <w:rPr>
          <w:rFonts w:asciiTheme="majorHAnsi" w:hAnsiTheme="majorHAnsi" w:cstheme="majorHAnsi"/>
        </w:rPr>
      </w:pPr>
      <w:r w:rsidRPr="009A2100">
        <w:rPr>
          <w:rFonts w:asciiTheme="majorHAnsi" w:hAnsiTheme="majorHAnsi" w:cstheme="majorHAnsi"/>
        </w:rPr>
        <w:lastRenderedPageBreak/>
        <w:t>Working collectively with all families, educators and outside supports to maintain a team approach;</w:t>
      </w:r>
    </w:p>
    <w:p w14:paraId="62402A34" w14:textId="77777777" w:rsidR="006E0C55" w:rsidRPr="009A2100" w:rsidRDefault="007D499B" w:rsidP="009A2100">
      <w:pPr>
        <w:pStyle w:val="ListParagraph"/>
        <w:numPr>
          <w:ilvl w:val="0"/>
          <w:numId w:val="1"/>
        </w:numPr>
        <w:jc w:val="both"/>
        <w:rPr>
          <w:rFonts w:asciiTheme="majorHAnsi" w:hAnsiTheme="majorHAnsi" w:cstheme="majorHAnsi"/>
        </w:rPr>
      </w:pPr>
      <w:r w:rsidRPr="009A2100">
        <w:rPr>
          <w:rFonts w:asciiTheme="majorHAnsi" w:hAnsiTheme="majorHAnsi" w:cstheme="majorHAnsi"/>
        </w:rPr>
        <w:t>Structuring the program</w:t>
      </w:r>
      <w:r w:rsidR="006744AA" w:rsidRPr="009A2100">
        <w:rPr>
          <w:rFonts w:asciiTheme="majorHAnsi" w:hAnsiTheme="majorHAnsi" w:cstheme="majorHAnsi"/>
        </w:rPr>
        <w:t xml:space="preserve"> </w:t>
      </w:r>
      <w:r w:rsidR="00CD49C2" w:rsidRPr="009A2100">
        <w:rPr>
          <w:rFonts w:asciiTheme="majorHAnsi" w:hAnsiTheme="majorHAnsi" w:cstheme="majorHAnsi"/>
        </w:rPr>
        <w:t>to reflect</w:t>
      </w:r>
      <w:r w:rsidR="009E26EE" w:rsidRPr="009A2100">
        <w:rPr>
          <w:rFonts w:asciiTheme="majorHAnsi" w:hAnsiTheme="majorHAnsi" w:cstheme="majorHAnsi"/>
        </w:rPr>
        <w:t xml:space="preserve"> on family values and beliefs</w:t>
      </w:r>
      <w:r w:rsidR="00CD49C2" w:rsidRPr="009A2100">
        <w:rPr>
          <w:rFonts w:asciiTheme="majorHAnsi" w:hAnsiTheme="majorHAnsi" w:cstheme="majorHAnsi"/>
        </w:rPr>
        <w:t xml:space="preserve"> </w:t>
      </w:r>
      <w:r w:rsidR="009E26EE" w:rsidRPr="009A2100">
        <w:rPr>
          <w:rFonts w:asciiTheme="majorHAnsi" w:hAnsiTheme="majorHAnsi" w:cstheme="majorHAnsi"/>
        </w:rPr>
        <w:t xml:space="preserve">for the child to develop ‘wholly’. </w:t>
      </w:r>
      <w:r w:rsidR="006744AA" w:rsidRPr="009A2100">
        <w:rPr>
          <w:rFonts w:asciiTheme="majorHAnsi" w:hAnsiTheme="majorHAnsi" w:cstheme="majorHAnsi"/>
        </w:rPr>
        <w:t xml:space="preserve"> </w:t>
      </w:r>
    </w:p>
    <w:p w14:paraId="529FEE72" w14:textId="77777777" w:rsidR="006E0C55" w:rsidRPr="009A2100" w:rsidRDefault="006E0C55">
      <w:pPr>
        <w:rPr>
          <w:rFonts w:asciiTheme="majorHAnsi" w:hAnsiTheme="majorHAnsi" w:cstheme="majorHAnsi"/>
          <w:b/>
        </w:rPr>
      </w:pPr>
      <w:r w:rsidRPr="009A2100">
        <w:rPr>
          <w:rFonts w:asciiTheme="majorHAnsi" w:hAnsiTheme="majorHAnsi" w:cstheme="majorHAnsi"/>
          <w:b/>
        </w:rPr>
        <w:t>We build relationships and engage with the local community in the following ways:</w:t>
      </w:r>
    </w:p>
    <w:p w14:paraId="5C8B7849" w14:textId="77777777" w:rsidR="006E0C55" w:rsidRPr="009A2100" w:rsidRDefault="00575CC0" w:rsidP="009A2100">
      <w:pPr>
        <w:pStyle w:val="ListParagraph"/>
        <w:numPr>
          <w:ilvl w:val="0"/>
          <w:numId w:val="7"/>
        </w:numPr>
        <w:jc w:val="both"/>
        <w:rPr>
          <w:rFonts w:asciiTheme="majorHAnsi" w:hAnsiTheme="majorHAnsi" w:cstheme="majorHAnsi"/>
        </w:rPr>
      </w:pPr>
      <w:r w:rsidRPr="009A2100">
        <w:rPr>
          <w:rFonts w:asciiTheme="majorHAnsi" w:hAnsiTheme="majorHAnsi" w:cstheme="majorHAnsi"/>
        </w:rPr>
        <w:t>Working closely with community support networks and integrated services to promote principles for best quality practices;</w:t>
      </w:r>
    </w:p>
    <w:p w14:paraId="23641A24" w14:textId="16BDA2E0" w:rsidR="00575CC0" w:rsidRPr="009A2100" w:rsidRDefault="00575CC0" w:rsidP="009A2100">
      <w:pPr>
        <w:pStyle w:val="ListParagraph"/>
        <w:numPr>
          <w:ilvl w:val="0"/>
          <w:numId w:val="7"/>
        </w:numPr>
        <w:jc w:val="both"/>
        <w:rPr>
          <w:rFonts w:asciiTheme="majorHAnsi" w:hAnsiTheme="majorHAnsi" w:cstheme="majorHAnsi"/>
        </w:rPr>
      </w:pPr>
      <w:r w:rsidRPr="009A2100">
        <w:rPr>
          <w:rFonts w:asciiTheme="majorHAnsi" w:hAnsiTheme="majorHAnsi" w:cstheme="majorHAnsi"/>
        </w:rPr>
        <w:t>Sharing in the enjoyment of social-cultural influences that reflect a broader scale within society for example</w:t>
      </w:r>
      <w:r w:rsidR="00CD49C2" w:rsidRPr="009A2100">
        <w:rPr>
          <w:rFonts w:asciiTheme="majorHAnsi" w:hAnsiTheme="majorHAnsi" w:cstheme="majorHAnsi"/>
        </w:rPr>
        <w:t>, incursions and excursions which</w:t>
      </w:r>
      <w:r w:rsidRPr="009A2100">
        <w:rPr>
          <w:rFonts w:asciiTheme="majorHAnsi" w:hAnsiTheme="majorHAnsi" w:cstheme="majorHAnsi"/>
        </w:rPr>
        <w:t xml:space="preserve"> encourage children to become actively involved in constructing their own meaning in society.</w:t>
      </w:r>
    </w:p>
    <w:p w14:paraId="524B9172" w14:textId="77777777" w:rsidR="006E0C55" w:rsidRPr="009A2100" w:rsidRDefault="006E0C55">
      <w:pPr>
        <w:rPr>
          <w:rFonts w:asciiTheme="majorHAnsi" w:hAnsiTheme="majorHAnsi" w:cstheme="majorHAnsi"/>
          <w:b/>
        </w:rPr>
      </w:pPr>
      <w:r w:rsidRPr="009A2100">
        <w:rPr>
          <w:rFonts w:asciiTheme="majorHAnsi" w:hAnsiTheme="majorHAnsi" w:cstheme="majorHAnsi"/>
          <w:b/>
        </w:rPr>
        <w:t>Families have opportunity to</w:t>
      </w:r>
      <w:r w:rsidR="006E4849" w:rsidRPr="009A2100">
        <w:rPr>
          <w:rFonts w:asciiTheme="majorHAnsi" w:hAnsiTheme="majorHAnsi" w:cstheme="majorHAnsi"/>
          <w:b/>
        </w:rPr>
        <w:t xml:space="preserve"> be</w:t>
      </w:r>
      <w:r w:rsidRPr="009A2100">
        <w:rPr>
          <w:rFonts w:asciiTheme="majorHAnsi" w:hAnsiTheme="majorHAnsi" w:cstheme="majorHAnsi"/>
          <w:b/>
        </w:rPr>
        <w:t xml:space="preserve"> involved in our service by:</w:t>
      </w:r>
    </w:p>
    <w:p w14:paraId="3817AF5C" w14:textId="77777777" w:rsidR="00C14811" w:rsidRPr="009A2100" w:rsidRDefault="00C14811" w:rsidP="00C14811">
      <w:pPr>
        <w:pStyle w:val="ListParagraph"/>
        <w:numPr>
          <w:ilvl w:val="0"/>
          <w:numId w:val="8"/>
        </w:numPr>
        <w:rPr>
          <w:rFonts w:asciiTheme="majorHAnsi" w:hAnsiTheme="majorHAnsi" w:cstheme="majorHAnsi"/>
        </w:rPr>
      </w:pPr>
      <w:r w:rsidRPr="009A2100">
        <w:rPr>
          <w:rFonts w:asciiTheme="majorHAnsi" w:hAnsiTheme="majorHAnsi" w:cstheme="majorHAnsi"/>
        </w:rPr>
        <w:t>Coming along to our AGM and joining our committee;</w:t>
      </w:r>
    </w:p>
    <w:p w14:paraId="7FAF3A4E" w14:textId="77777777" w:rsidR="00C14811" w:rsidRPr="009A2100" w:rsidRDefault="001C4550" w:rsidP="00C14811">
      <w:pPr>
        <w:pStyle w:val="ListParagraph"/>
        <w:numPr>
          <w:ilvl w:val="0"/>
          <w:numId w:val="8"/>
        </w:numPr>
        <w:rPr>
          <w:rFonts w:asciiTheme="majorHAnsi" w:hAnsiTheme="majorHAnsi" w:cstheme="majorHAnsi"/>
        </w:rPr>
      </w:pPr>
      <w:r w:rsidRPr="009A2100">
        <w:rPr>
          <w:rFonts w:asciiTheme="majorHAnsi" w:hAnsiTheme="majorHAnsi" w:cstheme="majorHAnsi"/>
        </w:rPr>
        <w:t>Attending Kindergarten at any time to</w:t>
      </w:r>
      <w:r w:rsidR="00C14811" w:rsidRPr="009A2100">
        <w:rPr>
          <w:rFonts w:asciiTheme="majorHAnsi" w:hAnsiTheme="majorHAnsi" w:cstheme="majorHAnsi"/>
        </w:rPr>
        <w:t xml:space="preserve"> ‘Stay and Play’</w:t>
      </w:r>
      <w:r w:rsidRPr="009A2100">
        <w:rPr>
          <w:rFonts w:asciiTheme="majorHAnsi" w:hAnsiTheme="majorHAnsi" w:cstheme="majorHAnsi"/>
        </w:rPr>
        <w:t>;</w:t>
      </w:r>
    </w:p>
    <w:p w14:paraId="005CB308" w14:textId="77777777" w:rsidR="00C14811" w:rsidRPr="009A2100" w:rsidRDefault="001C4550" w:rsidP="00C14811">
      <w:pPr>
        <w:pStyle w:val="ListParagraph"/>
        <w:numPr>
          <w:ilvl w:val="0"/>
          <w:numId w:val="8"/>
        </w:numPr>
        <w:rPr>
          <w:rFonts w:asciiTheme="majorHAnsi" w:hAnsiTheme="majorHAnsi" w:cstheme="majorHAnsi"/>
        </w:rPr>
      </w:pPr>
      <w:r w:rsidRPr="009A2100">
        <w:rPr>
          <w:rFonts w:asciiTheme="majorHAnsi" w:hAnsiTheme="majorHAnsi" w:cstheme="majorHAnsi"/>
        </w:rPr>
        <w:t>Contribute</w:t>
      </w:r>
      <w:r w:rsidR="00C14811" w:rsidRPr="009A2100">
        <w:rPr>
          <w:rFonts w:asciiTheme="majorHAnsi" w:hAnsiTheme="majorHAnsi" w:cstheme="majorHAnsi"/>
        </w:rPr>
        <w:t xml:space="preserve"> to the program by offering </w:t>
      </w:r>
      <w:r w:rsidR="00CD49C2" w:rsidRPr="009A2100">
        <w:rPr>
          <w:rFonts w:asciiTheme="majorHAnsi" w:hAnsiTheme="majorHAnsi" w:cstheme="majorHAnsi"/>
        </w:rPr>
        <w:t xml:space="preserve">their much valued time, </w:t>
      </w:r>
      <w:r w:rsidRPr="009A2100">
        <w:rPr>
          <w:rFonts w:asciiTheme="majorHAnsi" w:hAnsiTheme="majorHAnsi" w:cstheme="majorHAnsi"/>
        </w:rPr>
        <w:t>special skill or passion.</w:t>
      </w:r>
    </w:p>
    <w:p w14:paraId="7F4CF492" w14:textId="77777777" w:rsidR="00114CCB" w:rsidRPr="009A2100" w:rsidRDefault="00114CCB" w:rsidP="00114CCB">
      <w:pPr>
        <w:pStyle w:val="ListParagraph"/>
        <w:rPr>
          <w:rFonts w:asciiTheme="majorHAnsi" w:hAnsiTheme="majorHAnsi" w:cstheme="majorHAnsi"/>
        </w:rPr>
      </w:pPr>
    </w:p>
    <w:p w14:paraId="29EAF988" w14:textId="0768194E" w:rsidR="009A2100" w:rsidRDefault="009A2100" w:rsidP="009A2100">
      <w:pPr>
        <w:pStyle w:val="ListParagraph"/>
        <w:ind w:left="0"/>
        <w:jc w:val="both"/>
        <w:rPr>
          <w:rFonts w:asciiTheme="majorHAnsi" w:hAnsiTheme="majorHAnsi" w:cstheme="majorHAnsi"/>
          <w:b/>
        </w:rPr>
      </w:pPr>
      <w:r w:rsidRPr="009A2100">
        <w:rPr>
          <w:rFonts w:asciiTheme="majorHAnsi" w:hAnsiTheme="majorHAnsi" w:cstheme="majorHAnsi"/>
          <w:b/>
        </w:rPr>
        <w:t>Our program, including routines is organised in ways that maximize opportunities for each child’s learning. A normal day at or preschool usually runs like this:</w:t>
      </w:r>
    </w:p>
    <w:p w14:paraId="3F9F8AF2" w14:textId="77777777" w:rsidR="009A2100" w:rsidRDefault="009A2100" w:rsidP="009A2100">
      <w:pPr>
        <w:pStyle w:val="ListParagraph"/>
        <w:ind w:left="0"/>
        <w:jc w:val="both"/>
        <w:rPr>
          <w:b/>
        </w:rPr>
      </w:pPr>
    </w:p>
    <w:p w14:paraId="36739725" w14:textId="77777777" w:rsidR="009A2100" w:rsidRPr="00C6711D" w:rsidRDefault="009A2100" w:rsidP="009A2100">
      <w:pPr>
        <w:autoSpaceDE w:val="0"/>
        <w:autoSpaceDN w:val="0"/>
        <w:adjustRightInd w:val="0"/>
        <w:spacing w:after="0" w:line="240" w:lineRule="auto"/>
        <w:jc w:val="center"/>
        <w:rPr>
          <w:rFonts w:cstheme="minorHAnsi"/>
          <w:b/>
          <w:bCs/>
          <w:color w:val="00B050"/>
          <w:sz w:val="32"/>
          <w:szCs w:val="32"/>
          <w:u w:val="single"/>
        </w:rPr>
      </w:pPr>
      <w:r w:rsidRPr="00C6711D">
        <w:rPr>
          <w:rFonts w:cstheme="minorHAnsi"/>
          <w:b/>
          <w:bCs/>
          <w:color w:val="00B050"/>
          <w:sz w:val="32"/>
          <w:szCs w:val="32"/>
          <w:u w:val="single"/>
        </w:rPr>
        <w:t>ROUTINES FOR KINDERGARTEN</w:t>
      </w:r>
    </w:p>
    <w:p w14:paraId="41EE255E" w14:textId="54FE42B2" w:rsidR="00B6465F" w:rsidRPr="003A4571" w:rsidRDefault="00B6465F" w:rsidP="00A91043">
      <w:pPr>
        <w:autoSpaceDE w:val="0"/>
        <w:autoSpaceDN w:val="0"/>
        <w:adjustRightInd w:val="0"/>
        <w:spacing w:after="0" w:line="240" w:lineRule="auto"/>
        <w:rPr>
          <w:rFonts w:ascii="Century Gothic" w:hAnsi="Century Gothic" w:cs="ComicSansMS-Bold"/>
          <w:b/>
          <w:bCs/>
          <w:sz w:val="18"/>
          <w:szCs w:val="18"/>
          <w:u w:val="single"/>
        </w:rPr>
      </w:pPr>
    </w:p>
    <w:p w14:paraId="681C6F5F" w14:textId="77777777" w:rsidR="00B6465F" w:rsidRPr="003A4571" w:rsidRDefault="00B6465F" w:rsidP="00B6465F">
      <w:pPr>
        <w:autoSpaceDE w:val="0"/>
        <w:autoSpaceDN w:val="0"/>
        <w:adjustRightInd w:val="0"/>
        <w:spacing w:after="0" w:line="240" w:lineRule="auto"/>
        <w:ind w:left="1080"/>
        <w:rPr>
          <w:rFonts w:ascii="Century Gothic" w:hAnsi="Century Gothic" w:cs="ComicSansMS-Bold"/>
          <w:b/>
          <w:bCs/>
          <w:sz w:val="18"/>
          <w:szCs w:val="18"/>
        </w:rPr>
      </w:pPr>
    </w:p>
    <w:p w14:paraId="25E982C1" w14:textId="77777777" w:rsidR="00B6465F" w:rsidRPr="00A91043" w:rsidRDefault="00B6465F" w:rsidP="00B6465F">
      <w:pPr>
        <w:autoSpaceDE w:val="0"/>
        <w:autoSpaceDN w:val="0"/>
        <w:adjustRightInd w:val="0"/>
        <w:spacing w:after="0" w:line="240" w:lineRule="auto"/>
        <w:jc w:val="both"/>
        <w:rPr>
          <w:rFonts w:asciiTheme="majorHAnsi" w:hAnsiTheme="majorHAnsi" w:cstheme="majorHAnsi"/>
          <w:b/>
          <w:bCs/>
        </w:rPr>
      </w:pPr>
      <w:r w:rsidRPr="00A91043">
        <w:rPr>
          <w:rFonts w:asciiTheme="majorHAnsi" w:hAnsiTheme="majorHAnsi" w:cstheme="majorHAnsi"/>
          <w:b/>
          <w:bCs/>
        </w:rPr>
        <w:t>It is important for the children to foster their independence at the beginning of the year. Currently educators are taking the time to teach the children self-help skills which will help the children hear the routine, see what it looks like and follow it before it becomes completely understood. When we organise our kindergarten classroom this is what we consider:</w:t>
      </w:r>
    </w:p>
    <w:p w14:paraId="0A49E787" w14:textId="77777777" w:rsidR="00B6465F" w:rsidRPr="00A91043" w:rsidRDefault="00B6465F" w:rsidP="00B6465F">
      <w:pPr>
        <w:autoSpaceDE w:val="0"/>
        <w:autoSpaceDN w:val="0"/>
        <w:adjustRightInd w:val="0"/>
        <w:spacing w:after="0" w:line="240" w:lineRule="auto"/>
        <w:jc w:val="both"/>
        <w:rPr>
          <w:rFonts w:asciiTheme="majorHAnsi" w:hAnsiTheme="majorHAnsi" w:cstheme="majorHAnsi"/>
          <w:b/>
          <w:bCs/>
        </w:rPr>
      </w:pPr>
    </w:p>
    <w:p w14:paraId="5043EF79" w14:textId="71133777" w:rsidR="00B6465F" w:rsidRPr="00A91043" w:rsidRDefault="00B6465F" w:rsidP="00A91043">
      <w:pPr>
        <w:autoSpaceDE w:val="0"/>
        <w:autoSpaceDN w:val="0"/>
        <w:adjustRightInd w:val="0"/>
        <w:spacing w:after="0" w:line="360" w:lineRule="auto"/>
        <w:jc w:val="both"/>
        <w:rPr>
          <w:rFonts w:asciiTheme="majorHAnsi" w:hAnsiTheme="majorHAnsi" w:cstheme="majorHAnsi"/>
        </w:rPr>
      </w:pPr>
      <w:r w:rsidRPr="00A91043">
        <w:rPr>
          <w:rFonts w:asciiTheme="majorHAnsi" w:hAnsiTheme="majorHAnsi" w:cstheme="majorHAnsi"/>
          <w:u w:val="single"/>
        </w:rPr>
        <w:t>Entrance Routine</w:t>
      </w:r>
      <w:r w:rsidRPr="00A91043">
        <w:rPr>
          <w:rFonts w:asciiTheme="majorHAnsi" w:hAnsiTheme="majorHAnsi" w:cstheme="majorHAnsi"/>
        </w:rPr>
        <w:t xml:space="preserve"> – entering via Willick St, greeting educators, placing drink bottle on trolley</w:t>
      </w:r>
      <w:r w:rsidR="00A91043">
        <w:rPr>
          <w:rFonts w:asciiTheme="majorHAnsi" w:hAnsiTheme="majorHAnsi" w:cstheme="majorHAnsi"/>
        </w:rPr>
        <w:t xml:space="preserve"> and</w:t>
      </w:r>
      <w:r w:rsidRPr="00A91043">
        <w:rPr>
          <w:rFonts w:asciiTheme="majorHAnsi" w:hAnsiTheme="majorHAnsi" w:cstheme="majorHAnsi"/>
        </w:rPr>
        <w:t xml:space="preserve"> </w:t>
      </w:r>
      <w:r w:rsidR="00A91043">
        <w:rPr>
          <w:rFonts w:asciiTheme="majorHAnsi" w:hAnsiTheme="majorHAnsi" w:cstheme="majorHAnsi"/>
        </w:rPr>
        <w:t xml:space="preserve">1 piece of fruit/vegetable in basket, </w:t>
      </w:r>
      <w:r w:rsidRPr="00A91043">
        <w:rPr>
          <w:rFonts w:asciiTheme="majorHAnsi" w:hAnsiTheme="majorHAnsi" w:cstheme="majorHAnsi"/>
        </w:rPr>
        <w:t>bag into locker, lunch into fridge</w:t>
      </w:r>
      <w:r w:rsidR="00A91043">
        <w:rPr>
          <w:rFonts w:asciiTheme="majorHAnsi" w:hAnsiTheme="majorHAnsi" w:cstheme="majorHAnsi"/>
        </w:rPr>
        <w:t>, wash hands then</w:t>
      </w:r>
      <w:r w:rsidRPr="00A91043">
        <w:rPr>
          <w:rFonts w:asciiTheme="majorHAnsi" w:hAnsiTheme="majorHAnsi" w:cstheme="majorHAnsi"/>
        </w:rPr>
        <w:t xml:space="preserve"> plac</w:t>
      </w:r>
      <w:r w:rsidR="00A91043">
        <w:rPr>
          <w:rFonts w:asciiTheme="majorHAnsi" w:hAnsiTheme="majorHAnsi" w:cstheme="majorHAnsi"/>
        </w:rPr>
        <w:t>e</w:t>
      </w:r>
      <w:r w:rsidRPr="00A91043">
        <w:rPr>
          <w:rFonts w:asciiTheme="majorHAnsi" w:hAnsiTheme="majorHAnsi" w:cstheme="majorHAnsi"/>
        </w:rPr>
        <w:t xml:space="preserve"> a towel on a hook</w:t>
      </w:r>
      <w:r w:rsidR="00A91043">
        <w:rPr>
          <w:rFonts w:asciiTheme="majorHAnsi" w:hAnsiTheme="majorHAnsi" w:cstheme="majorHAnsi"/>
        </w:rPr>
        <w:t xml:space="preserve"> to dry hands.</w:t>
      </w:r>
    </w:p>
    <w:p w14:paraId="5946CF18" w14:textId="7DD3581C" w:rsidR="00B6465F" w:rsidRPr="00A91043" w:rsidRDefault="00B6465F" w:rsidP="00A91043">
      <w:pPr>
        <w:autoSpaceDE w:val="0"/>
        <w:autoSpaceDN w:val="0"/>
        <w:adjustRightInd w:val="0"/>
        <w:spacing w:after="0" w:line="360" w:lineRule="auto"/>
        <w:jc w:val="both"/>
        <w:rPr>
          <w:rFonts w:asciiTheme="majorHAnsi" w:hAnsiTheme="majorHAnsi" w:cstheme="majorHAnsi"/>
        </w:rPr>
      </w:pPr>
      <w:r w:rsidRPr="00A91043">
        <w:rPr>
          <w:rFonts w:asciiTheme="majorHAnsi" w:hAnsiTheme="majorHAnsi" w:cstheme="majorHAnsi"/>
          <w:u w:val="single"/>
        </w:rPr>
        <w:t>Attendance Routine</w:t>
      </w:r>
      <w:r w:rsidRPr="00A91043">
        <w:rPr>
          <w:rFonts w:asciiTheme="majorHAnsi" w:hAnsiTheme="majorHAnsi" w:cstheme="majorHAnsi"/>
        </w:rPr>
        <w:t xml:space="preserve"> – doors open at 8.30am </w:t>
      </w:r>
      <w:r w:rsidR="00EB0567">
        <w:rPr>
          <w:rFonts w:asciiTheme="majorHAnsi" w:hAnsiTheme="majorHAnsi" w:cstheme="majorHAnsi"/>
        </w:rPr>
        <w:t>(</w:t>
      </w:r>
      <w:r w:rsidRPr="00A91043">
        <w:rPr>
          <w:rFonts w:asciiTheme="majorHAnsi" w:hAnsiTheme="majorHAnsi" w:cstheme="majorHAnsi"/>
        </w:rPr>
        <w:t>Pelicans</w:t>
      </w:r>
      <w:r w:rsidR="00EB0567">
        <w:rPr>
          <w:rFonts w:asciiTheme="majorHAnsi" w:hAnsiTheme="majorHAnsi" w:cstheme="majorHAnsi"/>
        </w:rPr>
        <w:t>)</w:t>
      </w:r>
      <w:r w:rsidRPr="00A91043">
        <w:rPr>
          <w:rFonts w:asciiTheme="majorHAnsi" w:hAnsiTheme="majorHAnsi" w:cstheme="majorHAnsi"/>
        </w:rPr>
        <w:t xml:space="preserve"> 8.45am </w:t>
      </w:r>
      <w:r w:rsidR="00EB0567">
        <w:rPr>
          <w:rFonts w:asciiTheme="majorHAnsi" w:hAnsiTheme="majorHAnsi" w:cstheme="majorHAnsi"/>
        </w:rPr>
        <w:t>(</w:t>
      </w:r>
      <w:r w:rsidRPr="00A91043">
        <w:rPr>
          <w:rFonts w:asciiTheme="majorHAnsi" w:hAnsiTheme="majorHAnsi" w:cstheme="majorHAnsi"/>
        </w:rPr>
        <w:t>Honeyeaters</w:t>
      </w:r>
      <w:r w:rsidR="00EB0567">
        <w:rPr>
          <w:rFonts w:asciiTheme="majorHAnsi" w:hAnsiTheme="majorHAnsi" w:cstheme="majorHAnsi"/>
        </w:rPr>
        <w:t>)</w:t>
      </w:r>
    </w:p>
    <w:p w14:paraId="0C83B944" w14:textId="1982ABC9" w:rsidR="00B6465F" w:rsidRPr="00A91043" w:rsidRDefault="00B6465F" w:rsidP="00A91043">
      <w:pPr>
        <w:autoSpaceDE w:val="0"/>
        <w:autoSpaceDN w:val="0"/>
        <w:adjustRightInd w:val="0"/>
        <w:spacing w:after="0" w:line="360" w:lineRule="auto"/>
        <w:jc w:val="both"/>
        <w:rPr>
          <w:rFonts w:asciiTheme="majorHAnsi" w:hAnsiTheme="majorHAnsi" w:cstheme="majorHAnsi"/>
        </w:rPr>
      </w:pPr>
      <w:r w:rsidRPr="00A91043">
        <w:rPr>
          <w:rFonts w:asciiTheme="majorHAnsi" w:hAnsiTheme="majorHAnsi" w:cstheme="majorHAnsi"/>
          <w:u w:val="single"/>
        </w:rPr>
        <w:t>Dismissal Routine</w:t>
      </w:r>
      <w:r w:rsidRPr="00A91043">
        <w:rPr>
          <w:rFonts w:asciiTheme="majorHAnsi" w:hAnsiTheme="majorHAnsi" w:cstheme="majorHAnsi"/>
        </w:rPr>
        <w:t xml:space="preserve"> - The children meet at </w:t>
      </w:r>
      <w:r w:rsidR="00A91043">
        <w:rPr>
          <w:rFonts w:asciiTheme="majorHAnsi" w:hAnsiTheme="majorHAnsi" w:cstheme="majorHAnsi"/>
        </w:rPr>
        <w:t xml:space="preserve">1.15pm </w:t>
      </w:r>
      <w:r w:rsidR="00EB0567">
        <w:rPr>
          <w:rFonts w:asciiTheme="majorHAnsi" w:hAnsiTheme="majorHAnsi" w:cstheme="majorHAnsi"/>
        </w:rPr>
        <w:t>(</w:t>
      </w:r>
      <w:r w:rsidR="00A91043">
        <w:rPr>
          <w:rFonts w:asciiTheme="majorHAnsi" w:hAnsiTheme="majorHAnsi" w:cstheme="majorHAnsi"/>
        </w:rPr>
        <w:t>Honeyeaters</w:t>
      </w:r>
      <w:r w:rsidR="00EB0567">
        <w:rPr>
          <w:rFonts w:asciiTheme="majorHAnsi" w:hAnsiTheme="majorHAnsi" w:cstheme="majorHAnsi"/>
        </w:rPr>
        <w:t>)</w:t>
      </w:r>
      <w:r w:rsidR="00A91043">
        <w:rPr>
          <w:rFonts w:asciiTheme="majorHAnsi" w:hAnsiTheme="majorHAnsi" w:cstheme="majorHAnsi"/>
        </w:rPr>
        <w:t xml:space="preserve"> and </w:t>
      </w:r>
      <w:r w:rsidRPr="00A91043">
        <w:rPr>
          <w:rFonts w:asciiTheme="majorHAnsi" w:hAnsiTheme="majorHAnsi" w:cstheme="majorHAnsi"/>
        </w:rPr>
        <w:t>3.30pm</w:t>
      </w:r>
      <w:r w:rsidR="00A91043">
        <w:rPr>
          <w:rFonts w:asciiTheme="majorHAnsi" w:hAnsiTheme="majorHAnsi" w:cstheme="majorHAnsi"/>
        </w:rPr>
        <w:t xml:space="preserve"> </w:t>
      </w:r>
      <w:r w:rsidR="00EB0567">
        <w:rPr>
          <w:rFonts w:asciiTheme="majorHAnsi" w:hAnsiTheme="majorHAnsi" w:cstheme="majorHAnsi"/>
        </w:rPr>
        <w:t>(</w:t>
      </w:r>
      <w:r w:rsidR="00A91043">
        <w:rPr>
          <w:rFonts w:asciiTheme="majorHAnsi" w:hAnsiTheme="majorHAnsi" w:cstheme="majorHAnsi"/>
        </w:rPr>
        <w:t>Pelicans</w:t>
      </w:r>
      <w:r w:rsidR="00EB0567">
        <w:rPr>
          <w:rFonts w:asciiTheme="majorHAnsi" w:hAnsiTheme="majorHAnsi" w:cstheme="majorHAnsi"/>
        </w:rPr>
        <w:t>)</w:t>
      </w:r>
      <w:r w:rsidRPr="00A91043">
        <w:rPr>
          <w:rFonts w:asciiTheme="majorHAnsi" w:hAnsiTheme="majorHAnsi" w:cstheme="majorHAnsi"/>
        </w:rPr>
        <w:t xml:space="preserve"> inside on the carpet for some songs, stories, games and to collect artworks before waiting for doors to open and their name to be called when educators spot their families.</w:t>
      </w:r>
    </w:p>
    <w:p w14:paraId="34672E9C" w14:textId="77777777" w:rsidR="00B6465F" w:rsidRPr="00A91043" w:rsidRDefault="00B6465F" w:rsidP="00A91043">
      <w:pPr>
        <w:autoSpaceDE w:val="0"/>
        <w:autoSpaceDN w:val="0"/>
        <w:adjustRightInd w:val="0"/>
        <w:spacing w:after="0" w:line="360" w:lineRule="auto"/>
        <w:jc w:val="both"/>
        <w:rPr>
          <w:rFonts w:asciiTheme="majorHAnsi" w:hAnsiTheme="majorHAnsi" w:cstheme="majorHAnsi"/>
        </w:rPr>
      </w:pPr>
      <w:r w:rsidRPr="00A91043">
        <w:rPr>
          <w:rFonts w:asciiTheme="majorHAnsi" w:hAnsiTheme="majorHAnsi" w:cstheme="majorHAnsi"/>
          <w:u w:val="single"/>
        </w:rPr>
        <w:t>Stop and Listen Routine</w:t>
      </w:r>
      <w:r w:rsidRPr="00A91043">
        <w:rPr>
          <w:rFonts w:asciiTheme="majorHAnsi" w:hAnsiTheme="majorHAnsi" w:cstheme="majorHAnsi"/>
        </w:rPr>
        <w:t xml:space="preserve"> – There can be times when the Teacher will need the children to stop and listen in case of an emergency e.g. fire drill evacuation </w:t>
      </w:r>
      <w:r w:rsidRPr="00A91043">
        <w:rPr>
          <w:rFonts w:asciiTheme="majorHAnsi" w:hAnsiTheme="majorHAnsi" w:cstheme="majorHAnsi"/>
        </w:rPr>
        <w:lastRenderedPageBreak/>
        <w:t>which are conducted twice per term. Or group meetings regarding program/safety.</w:t>
      </w:r>
    </w:p>
    <w:p w14:paraId="7573E665" w14:textId="77777777" w:rsidR="00B6465F" w:rsidRPr="00A91043" w:rsidRDefault="00B6465F" w:rsidP="00A91043">
      <w:pPr>
        <w:autoSpaceDE w:val="0"/>
        <w:autoSpaceDN w:val="0"/>
        <w:adjustRightInd w:val="0"/>
        <w:spacing w:after="0" w:line="360" w:lineRule="auto"/>
        <w:jc w:val="both"/>
        <w:rPr>
          <w:rFonts w:asciiTheme="majorHAnsi" w:hAnsiTheme="majorHAnsi" w:cstheme="majorHAnsi"/>
        </w:rPr>
      </w:pPr>
      <w:r w:rsidRPr="00A91043">
        <w:rPr>
          <w:rFonts w:asciiTheme="majorHAnsi" w:hAnsiTheme="majorHAnsi" w:cstheme="majorHAnsi"/>
          <w:u w:val="single"/>
        </w:rPr>
        <w:t>Tidy-up Routine</w:t>
      </w:r>
      <w:r w:rsidRPr="00A91043">
        <w:rPr>
          <w:rFonts w:asciiTheme="majorHAnsi" w:hAnsiTheme="majorHAnsi" w:cstheme="majorHAnsi"/>
        </w:rPr>
        <w:t xml:space="preserve"> – This is a big job; however, the children are being taught their responsibilities such as independently returning materials to their place, and where to go once they have tidied up. </w:t>
      </w:r>
    </w:p>
    <w:p w14:paraId="7A5A94B8" w14:textId="77777777" w:rsidR="00B6465F" w:rsidRPr="00A91043" w:rsidRDefault="00B6465F" w:rsidP="00A91043">
      <w:pPr>
        <w:autoSpaceDE w:val="0"/>
        <w:autoSpaceDN w:val="0"/>
        <w:adjustRightInd w:val="0"/>
        <w:spacing w:after="0" w:line="360" w:lineRule="auto"/>
        <w:jc w:val="both"/>
        <w:rPr>
          <w:rFonts w:asciiTheme="majorHAnsi" w:hAnsiTheme="majorHAnsi" w:cstheme="majorHAnsi"/>
          <w:u w:val="single"/>
        </w:rPr>
      </w:pPr>
      <w:r w:rsidRPr="00A91043">
        <w:rPr>
          <w:rFonts w:asciiTheme="majorHAnsi" w:hAnsiTheme="majorHAnsi" w:cstheme="majorHAnsi"/>
          <w:u w:val="single"/>
        </w:rPr>
        <w:t>Routines for Specific Situations:</w:t>
      </w:r>
    </w:p>
    <w:p w14:paraId="00084392" w14:textId="77777777" w:rsidR="00B6465F" w:rsidRPr="00A91043" w:rsidRDefault="00B6465F" w:rsidP="00A91043">
      <w:pPr>
        <w:autoSpaceDE w:val="0"/>
        <w:autoSpaceDN w:val="0"/>
        <w:adjustRightInd w:val="0"/>
        <w:spacing w:after="0" w:line="360" w:lineRule="auto"/>
        <w:jc w:val="both"/>
        <w:rPr>
          <w:rFonts w:asciiTheme="majorHAnsi" w:hAnsiTheme="majorHAnsi" w:cstheme="majorHAnsi"/>
        </w:rPr>
      </w:pPr>
      <w:r w:rsidRPr="00A91043">
        <w:rPr>
          <w:rFonts w:asciiTheme="majorHAnsi" w:hAnsiTheme="majorHAnsi" w:cstheme="majorHAnsi"/>
        </w:rPr>
        <w:t>• Outdoor Play – Educators start the day with a variety of equipment and children are taught safety regarding the use of outdoor equipment, including how it is accessed and put away. The children are also taught to be socially responsible and show respect for the kindergarten environment and equipment.</w:t>
      </w:r>
    </w:p>
    <w:p w14:paraId="5814DABB" w14:textId="2736C1D0" w:rsidR="00B6465F" w:rsidRPr="00A91043" w:rsidRDefault="00B6465F" w:rsidP="00A91043">
      <w:pPr>
        <w:autoSpaceDE w:val="0"/>
        <w:autoSpaceDN w:val="0"/>
        <w:adjustRightInd w:val="0"/>
        <w:spacing w:after="0" w:line="360" w:lineRule="auto"/>
        <w:jc w:val="both"/>
        <w:rPr>
          <w:rFonts w:asciiTheme="majorHAnsi" w:hAnsiTheme="majorHAnsi" w:cstheme="majorHAnsi"/>
        </w:rPr>
      </w:pPr>
      <w:r w:rsidRPr="00A91043">
        <w:rPr>
          <w:rFonts w:asciiTheme="majorHAnsi" w:hAnsiTheme="majorHAnsi" w:cstheme="majorHAnsi"/>
        </w:rPr>
        <w:t xml:space="preserve">• Portfolio – This is dated from the first day and </w:t>
      </w:r>
      <w:r w:rsidR="00A91043">
        <w:rPr>
          <w:rFonts w:asciiTheme="majorHAnsi" w:hAnsiTheme="majorHAnsi" w:cstheme="majorHAnsi"/>
        </w:rPr>
        <w:t>data</w:t>
      </w:r>
      <w:r w:rsidRPr="00A91043">
        <w:rPr>
          <w:rFonts w:asciiTheme="majorHAnsi" w:hAnsiTheme="majorHAnsi" w:cstheme="majorHAnsi"/>
        </w:rPr>
        <w:t xml:space="preserve"> is collected along the way with children’s work (paintings, drawings, photos, and celebrations) to show growth over time.</w:t>
      </w:r>
    </w:p>
    <w:p w14:paraId="33181599" w14:textId="66D4529D" w:rsidR="00B6465F" w:rsidRPr="00A91043" w:rsidRDefault="00B6465F" w:rsidP="00A91043">
      <w:pPr>
        <w:autoSpaceDE w:val="0"/>
        <w:autoSpaceDN w:val="0"/>
        <w:adjustRightInd w:val="0"/>
        <w:spacing w:after="0" w:line="360" w:lineRule="auto"/>
        <w:jc w:val="both"/>
        <w:rPr>
          <w:rFonts w:asciiTheme="majorHAnsi" w:hAnsiTheme="majorHAnsi" w:cstheme="majorHAnsi"/>
        </w:rPr>
      </w:pPr>
      <w:r w:rsidRPr="00A91043">
        <w:rPr>
          <w:rFonts w:asciiTheme="majorHAnsi" w:hAnsiTheme="majorHAnsi" w:cstheme="majorHAnsi"/>
        </w:rPr>
        <w:t>• Snack – There are 3 snacks</w:t>
      </w:r>
      <w:r w:rsidR="00A91043">
        <w:rPr>
          <w:rFonts w:asciiTheme="majorHAnsi" w:hAnsiTheme="majorHAnsi" w:cstheme="majorHAnsi"/>
        </w:rPr>
        <w:t xml:space="preserve"> for the </w:t>
      </w:r>
      <w:r w:rsidR="00284B19">
        <w:rPr>
          <w:rFonts w:asciiTheme="majorHAnsi" w:hAnsiTheme="majorHAnsi" w:cstheme="majorHAnsi"/>
        </w:rPr>
        <w:t>(</w:t>
      </w:r>
      <w:r w:rsidR="00A91043">
        <w:rPr>
          <w:rFonts w:asciiTheme="majorHAnsi" w:hAnsiTheme="majorHAnsi" w:cstheme="majorHAnsi"/>
        </w:rPr>
        <w:t>Pelicans</w:t>
      </w:r>
      <w:r w:rsidR="00284B19">
        <w:rPr>
          <w:rFonts w:asciiTheme="majorHAnsi" w:hAnsiTheme="majorHAnsi" w:cstheme="majorHAnsi"/>
        </w:rPr>
        <w:t>’)</w:t>
      </w:r>
      <w:r w:rsidR="00A91043">
        <w:rPr>
          <w:rFonts w:asciiTheme="majorHAnsi" w:hAnsiTheme="majorHAnsi" w:cstheme="majorHAnsi"/>
        </w:rPr>
        <w:t xml:space="preserve"> long days and 2 snacks for the </w:t>
      </w:r>
      <w:r w:rsidR="00284B19">
        <w:rPr>
          <w:rFonts w:asciiTheme="majorHAnsi" w:hAnsiTheme="majorHAnsi" w:cstheme="majorHAnsi"/>
        </w:rPr>
        <w:t>(</w:t>
      </w:r>
      <w:r w:rsidR="00A91043">
        <w:rPr>
          <w:rFonts w:asciiTheme="majorHAnsi" w:hAnsiTheme="majorHAnsi" w:cstheme="majorHAnsi"/>
        </w:rPr>
        <w:t>Honeyeaters</w:t>
      </w:r>
      <w:r w:rsidR="00284B19">
        <w:rPr>
          <w:rFonts w:asciiTheme="majorHAnsi" w:hAnsiTheme="majorHAnsi" w:cstheme="majorHAnsi"/>
        </w:rPr>
        <w:t>)</w:t>
      </w:r>
      <w:r w:rsidR="00A91043">
        <w:rPr>
          <w:rFonts w:asciiTheme="majorHAnsi" w:hAnsiTheme="majorHAnsi" w:cstheme="majorHAnsi"/>
        </w:rPr>
        <w:t xml:space="preserve"> short days</w:t>
      </w:r>
      <w:r w:rsidRPr="00A91043">
        <w:rPr>
          <w:rFonts w:asciiTheme="majorHAnsi" w:hAnsiTheme="majorHAnsi" w:cstheme="majorHAnsi"/>
        </w:rPr>
        <w:t xml:space="preserve"> provided by families. The group come together for a staggered morning tea between 9.</w:t>
      </w:r>
      <w:r w:rsidR="00A91043">
        <w:rPr>
          <w:rFonts w:asciiTheme="majorHAnsi" w:hAnsiTheme="majorHAnsi" w:cstheme="majorHAnsi"/>
        </w:rPr>
        <w:t>45</w:t>
      </w:r>
      <w:r w:rsidRPr="00A91043">
        <w:rPr>
          <w:rFonts w:asciiTheme="majorHAnsi" w:hAnsiTheme="majorHAnsi" w:cstheme="majorHAnsi"/>
        </w:rPr>
        <w:t xml:space="preserve"> and 10.</w:t>
      </w:r>
      <w:r w:rsidR="00A91043">
        <w:rPr>
          <w:rFonts w:asciiTheme="majorHAnsi" w:hAnsiTheme="majorHAnsi" w:cstheme="majorHAnsi"/>
        </w:rPr>
        <w:t>45</w:t>
      </w:r>
      <w:r w:rsidRPr="00A91043">
        <w:rPr>
          <w:rFonts w:asciiTheme="majorHAnsi" w:hAnsiTheme="majorHAnsi" w:cstheme="majorHAnsi"/>
        </w:rPr>
        <w:t xml:space="preserve">am and educators provide milk, water and invite children to help prepare the shared fruit and vegetables supplied by families. Educators also discuss </w:t>
      </w:r>
      <w:r w:rsidR="00A91043">
        <w:rPr>
          <w:rFonts w:asciiTheme="majorHAnsi" w:hAnsiTheme="majorHAnsi" w:cstheme="majorHAnsi"/>
        </w:rPr>
        <w:t>‘</w:t>
      </w:r>
      <w:r w:rsidRPr="00A91043">
        <w:rPr>
          <w:rFonts w:asciiTheme="majorHAnsi" w:hAnsiTheme="majorHAnsi" w:cstheme="majorHAnsi"/>
        </w:rPr>
        <w:t>every day</w:t>
      </w:r>
      <w:r w:rsidR="00A91043">
        <w:rPr>
          <w:rFonts w:asciiTheme="majorHAnsi" w:hAnsiTheme="majorHAnsi" w:cstheme="majorHAnsi"/>
        </w:rPr>
        <w:t>’</w:t>
      </w:r>
      <w:r w:rsidRPr="00A91043">
        <w:rPr>
          <w:rFonts w:asciiTheme="majorHAnsi" w:hAnsiTheme="majorHAnsi" w:cstheme="majorHAnsi"/>
        </w:rPr>
        <w:t xml:space="preserve"> food alternatives (Some other great examples are yoghurt and cheese) and teach the children how to dispose of their waste. For lunch, we come together between 12.00 to 12.30 pm (Honeyeaters) and 12.30 and 1.00pm (Pelicans) and it is always great to have high energy foods such as (sandwiches, wraps, pasta, and rice to name a few). The group come together for afternoon tea at 2.30pm (long days) and are then asked to pack their lunchboxes into their bags. </w:t>
      </w:r>
    </w:p>
    <w:p w14:paraId="3E0151A5" w14:textId="77777777" w:rsidR="00B6465F" w:rsidRPr="00A91043" w:rsidRDefault="00B6465F" w:rsidP="00A91043">
      <w:pPr>
        <w:autoSpaceDE w:val="0"/>
        <w:autoSpaceDN w:val="0"/>
        <w:adjustRightInd w:val="0"/>
        <w:spacing w:after="0" w:line="360" w:lineRule="auto"/>
        <w:jc w:val="both"/>
        <w:rPr>
          <w:rFonts w:asciiTheme="majorHAnsi" w:hAnsiTheme="majorHAnsi" w:cstheme="majorHAnsi"/>
        </w:rPr>
      </w:pPr>
      <w:r w:rsidRPr="00A91043">
        <w:rPr>
          <w:rFonts w:asciiTheme="majorHAnsi" w:hAnsiTheme="majorHAnsi" w:cstheme="majorHAnsi"/>
        </w:rPr>
        <w:t>• Bathroom and Water Fountain: Children have access to the bathroom and water fountain at all times to meet their needs. In the hotter weather, educators refill drinkers with cold water at the children’s request.</w:t>
      </w:r>
    </w:p>
    <w:p w14:paraId="6AAE6926" w14:textId="77777777" w:rsidR="006E0C55" w:rsidRPr="009A2100" w:rsidRDefault="006E0C55" w:rsidP="009A2100">
      <w:pPr>
        <w:spacing w:line="360" w:lineRule="auto"/>
        <w:rPr>
          <w:rFonts w:asciiTheme="majorHAnsi" w:hAnsiTheme="majorHAnsi" w:cstheme="majorHAnsi"/>
        </w:rPr>
      </w:pPr>
    </w:p>
    <w:sectPr w:rsidR="006E0C55" w:rsidRPr="009A2100" w:rsidSect="009A2100">
      <w:pgSz w:w="12240" w:h="15840" w:code="1"/>
      <w:pgMar w:top="568" w:right="720" w:bottom="284"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omicSansMS-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E0EA8"/>
    <w:multiLevelType w:val="hybridMultilevel"/>
    <w:tmpl w:val="AE462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A7AE0"/>
    <w:multiLevelType w:val="hybridMultilevel"/>
    <w:tmpl w:val="90081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9F68EB"/>
    <w:multiLevelType w:val="hybridMultilevel"/>
    <w:tmpl w:val="A00A4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CA48DA"/>
    <w:multiLevelType w:val="hybridMultilevel"/>
    <w:tmpl w:val="51129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D1469E"/>
    <w:multiLevelType w:val="hybridMultilevel"/>
    <w:tmpl w:val="C1F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0D3D79"/>
    <w:multiLevelType w:val="hybridMultilevel"/>
    <w:tmpl w:val="0B74A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8B03AD5"/>
    <w:multiLevelType w:val="hybridMultilevel"/>
    <w:tmpl w:val="74F8B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503183"/>
    <w:multiLevelType w:val="hybridMultilevel"/>
    <w:tmpl w:val="48FC4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9D288A"/>
    <w:multiLevelType w:val="hybridMultilevel"/>
    <w:tmpl w:val="C890C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7"/>
  </w:num>
  <w:num w:numId="6">
    <w:abstractNumId w:val="4"/>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C55"/>
    <w:rsid w:val="00063069"/>
    <w:rsid w:val="00114CCB"/>
    <w:rsid w:val="001C4550"/>
    <w:rsid w:val="00234EF2"/>
    <w:rsid w:val="00284B19"/>
    <w:rsid w:val="00401A96"/>
    <w:rsid w:val="00575CC0"/>
    <w:rsid w:val="00576BD5"/>
    <w:rsid w:val="006744AA"/>
    <w:rsid w:val="006E0C55"/>
    <w:rsid w:val="006E4849"/>
    <w:rsid w:val="007676D1"/>
    <w:rsid w:val="00783D67"/>
    <w:rsid w:val="007D499B"/>
    <w:rsid w:val="008B7652"/>
    <w:rsid w:val="00941A35"/>
    <w:rsid w:val="009870D8"/>
    <w:rsid w:val="009A2100"/>
    <w:rsid w:val="009E26EE"/>
    <w:rsid w:val="00A91043"/>
    <w:rsid w:val="00B27EDE"/>
    <w:rsid w:val="00B31F0D"/>
    <w:rsid w:val="00B45EE6"/>
    <w:rsid w:val="00B6465F"/>
    <w:rsid w:val="00C14811"/>
    <w:rsid w:val="00C272E9"/>
    <w:rsid w:val="00C6711D"/>
    <w:rsid w:val="00CD49C2"/>
    <w:rsid w:val="00D3199D"/>
    <w:rsid w:val="00D85475"/>
    <w:rsid w:val="00DF4CCF"/>
    <w:rsid w:val="00EB0567"/>
    <w:rsid w:val="00F31DC0"/>
    <w:rsid w:val="00FF0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8EEAF"/>
  <w15:chartTrackingRefBased/>
  <w15:docId w15:val="{C5B4E27E-2EAE-46D0-88E3-408B3408E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and Jen</dc:creator>
  <cp:keywords/>
  <dc:description/>
  <cp:lastModifiedBy>Kate Pentreath</cp:lastModifiedBy>
  <cp:revision>2</cp:revision>
  <dcterms:created xsi:type="dcterms:W3CDTF">2019-02-07T03:16:00Z</dcterms:created>
  <dcterms:modified xsi:type="dcterms:W3CDTF">2019-02-07T03:16:00Z</dcterms:modified>
</cp:coreProperties>
</file>