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8F6531" w14:textId="3A774B08" w:rsidR="00CC37BE" w:rsidRPr="00463FD3" w:rsidRDefault="00CD7D37" w:rsidP="00463FD3">
      <w:pPr>
        <w:pStyle w:val="Title"/>
      </w:pPr>
      <w:r w:rsidRPr="00463FD3">
        <w:t>Aboriginal Jewellery</w:t>
      </w:r>
    </w:p>
    <w:p w14:paraId="7D0267EA" w14:textId="77777777" w:rsidR="00463FD3" w:rsidRDefault="00463FD3"/>
    <w:p w14:paraId="0D864096" w14:textId="173C3D25" w:rsidR="00463FD3" w:rsidRPr="00463FD3" w:rsidRDefault="00463FD3" w:rsidP="00463FD3">
      <w:pPr>
        <w:jc w:val="both"/>
        <w:rPr>
          <w:sz w:val="24"/>
          <w:szCs w:val="24"/>
        </w:rPr>
      </w:pPr>
      <w:r w:rsidRPr="00463FD3">
        <w:rPr>
          <w:sz w:val="24"/>
          <w:szCs w:val="24"/>
        </w:rPr>
        <w:t xml:space="preserve">This activity is looking at the different types of Jewellery that Aboriginal people would use.  Some of these are modern types whilst others would be worn during ceremonies. </w:t>
      </w:r>
    </w:p>
    <w:p w14:paraId="31CB348C" w14:textId="5BABA5AA" w:rsidR="00463FD3" w:rsidRPr="00463FD3" w:rsidRDefault="00463FD3" w:rsidP="00463FD3">
      <w:pPr>
        <w:jc w:val="both"/>
        <w:rPr>
          <w:sz w:val="24"/>
          <w:szCs w:val="24"/>
        </w:rPr>
      </w:pPr>
    </w:p>
    <w:p w14:paraId="5A82D6CE" w14:textId="77777777" w:rsidR="00463FD3" w:rsidRPr="00463FD3" w:rsidRDefault="00463FD3" w:rsidP="00463FD3">
      <w:pPr>
        <w:jc w:val="both"/>
        <w:rPr>
          <w:sz w:val="24"/>
          <w:szCs w:val="24"/>
        </w:rPr>
      </w:pPr>
      <w:r w:rsidRPr="00463FD3">
        <w:rPr>
          <w:sz w:val="24"/>
          <w:szCs w:val="24"/>
        </w:rPr>
        <w:t>Please be aware that some of these activities will require the help of an adult.</w:t>
      </w:r>
    </w:p>
    <w:p w14:paraId="02E48D8B" w14:textId="77777777" w:rsidR="00463FD3" w:rsidRPr="00463FD3" w:rsidRDefault="00463FD3" w:rsidP="00463FD3">
      <w:pPr>
        <w:jc w:val="both"/>
        <w:rPr>
          <w:sz w:val="24"/>
          <w:szCs w:val="24"/>
        </w:rPr>
      </w:pPr>
      <w:r w:rsidRPr="00463FD3">
        <w:rPr>
          <w:sz w:val="24"/>
          <w:szCs w:val="24"/>
        </w:rPr>
        <w:t xml:space="preserve">Resources needed for each of the items will be mentioned for each item. </w:t>
      </w:r>
    </w:p>
    <w:p w14:paraId="7283EC24" w14:textId="7FCF961D" w:rsidR="00463FD3" w:rsidRDefault="00463FD3" w:rsidP="00463FD3">
      <w:pPr>
        <w:jc w:val="both"/>
        <w:rPr>
          <w:sz w:val="24"/>
          <w:szCs w:val="24"/>
        </w:rPr>
      </w:pPr>
      <w:r w:rsidRPr="00463FD3">
        <w:rPr>
          <w:sz w:val="24"/>
          <w:szCs w:val="24"/>
        </w:rPr>
        <w:t>I would like to thank Uncle Rick Ronnan for making the gumnut necklaces and Simon Penrose for sharing his knowledge on YouTube for the making of Reed Necklaces</w:t>
      </w:r>
    </w:p>
    <w:p w14:paraId="59BEE220" w14:textId="0AF5CEC1" w:rsidR="00463FD3" w:rsidRDefault="00463FD3" w:rsidP="00463FD3">
      <w:pPr>
        <w:jc w:val="both"/>
        <w:rPr>
          <w:sz w:val="24"/>
          <w:szCs w:val="24"/>
        </w:rPr>
      </w:pPr>
    </w:p>
    <w:p w14:paraId="13096F86" w14:textId="32889995" w:rsidR="00463FD3" w:rsidRDefault="00463FD3" w:rsidP="00463FD3">
      <w:pPr>
        <w:jc w:val="both"/>
        <w:rPr>
          <w:sz w:val="24"/>
          <w:szCs w:val="24"/>
        </w:rPr>
      </w:pPr>
      <w:r>
        <w:rPr>
          <w:sz w:val="24"/>
          <w:szCs w:val="24"/>
        </w:rPr>
        <w:t xml:space="preserve">The following activities are included in this activity sheet – </w:t>
      </w:r>
    </w:p>
    <w:p w14:paraId="18C157D5" w14:textId="7B168E66" w:rsidR="00463FD3" w:rsidRDefault="00463FD3" w:rsidP="00463FD3">
      <w:pPr>
        <w:pStyle w:val="ListParagraph"/>
        <w:numPr>
          <w:ilvl w:val="0"/>
          <w:numId w:val="2"/>
        </w:numPr>
        <w:jc w:val="both"/>
        <w:rPr>
          <w:sz w:val="24"/>
          <w:szCs w:val="24"/>
        </w:rPr>
      </w:pPr>
      <w:r>
        <w:rPr>
          <w:sz w:val="24"/>
          <w:szCs w:val="24"/>
        </w:rPr>
        <w:t>Gumnut Necklaces</w:t>
      </w:r>
    </w:p>
    <w:p w14:paraId="2B61DBF6" w14:textId="7F471810" w:rsidR="00463FD3" w:rsidRDefault="00463FD3" w:rsidP="00463FD3">
      <w:pPr>
        <w:pStyle w:val="ListParagraph"/>
        <w:numPr>
          <w:ilvl w:val="0"/>
          <w:numId w:val="2"/>
        </w:numPr>
        <w:jc w:val="both"/>
        <w:rPr>
          <w:sz w:val="24"/>
          <w:szCs w:val="24"/>
        </w:rPr>
      </w:pPr>
      <w:r>
        <w:rPr>
          <w:sz w:val="24"/>
          <w:szCs w:val="24"/>
        </w:rPr>
        <w:t>Reed Necklaces</w:t>
      </w:r>
    </w:p>
    <w:p w14:paraId="10480B6A" w14:textId="71FDC3F4" w:rsidR="00463FD3" w:rsidRDefault="00463FD3" w:rsidP="00463FD3">
      <w:pPr>
        <w:pStyle w:val="ListParagraph"/>
        <w:numPr>
          <w:ilvl w:val="0"/>
          <w:numId w:val="2"/>
        </w:numPr>
        <w:jc w:val="both"/>
        <w:rPr>
          <w:sz w:val="24"/>
          <w:szCs w:val="24"/>
        </w:rPr>
      </w:pPr>
      <w:r>
        <w:rPr>
          <w:sz w:val="24"/>
          <w:szCs w:val="24"/>
        </w:rPr>
        <w:t>Nature Bracelets</w:t>
      </w:r>
    </w:p>
    <w:p w14:paraId="62FF5D8C" w14:textId="125C2EEF" w:rsidR="00463FD3" w:rsidRPr="00463FD3" w:rsidRDefault="00463FD3" w:rsidP="00463FD3">
      <w:pPr>
        <w:rPr>
          <w:sz w:val="24"/>
          <w:szCs w:val="24"/>
        </w:rPr>
      </w:pPr>
      <w:r>
        <w:rPr>
          <w:sz w:val="24"/>
          <w:szCs w:val="24"/>
        </w:rPr>
        <w:t>We hope that you enjoy this activity!</w:t>
      </w:r>
    </w:p>
    <w:p w14:paraId="73A2C661" w14:textId="77777777" w:rsidR="00CB0D97" w:rsidRDefault="00CB0D97" w:rsidP="00463FD3">
      <w:pPr>
        <w:pStyle w:val="Title"/>
        <w:rPr>
          <w:sz w:val="40"/>
          <w:szCs w:val="40"/>
        </w:rPr>
      </w:pPr>
    </w:p>
    <w:p w14:paraId="2A564BD3" w14:textId="1CB6C062" w:rsidR="00CD7D37" w:rsidRDefault="00CD7D37" w:rsidP="00466686">
      <w:pPr>
        <w:pStyle w:val="Title"/>
        <w:jc w:val="both"/>
        <w:rPr>
          <w:sz w:val="40"/>
          <w:szCs w:val="40"/>
        </w:rPr>
      </w:pPr>
      <w:r w:rsidRPr="00463FD3">
        <w:rPr>
          <w:sz w:val="40"/>
          <w:szCs w:val="40"/>
        </w:rPr>
        <w:t>Gumnut Necklaces –</w:t>
      </w:r>
    </w:p>
    <w:p w14:paraId="3342BF42" w14:textId="6005C504" w:rsidR="00CD7D37" w:rsidRDefault="00466686" w:rsidP="00466686">
      <w:pPr>
        <w:jc w:val="both"/>
        <w:rPr>
          <w:b/>
          <w:bCs/>
        </w:rPr>
      </w:pPr>
      <w:r>
        <w:rPr>
          <w:b/>
          <w:bCs/>
        </w:rPr>
        <w:t>Please note - Adult</w:t>
      </w:r>
      <w:r w:rsidR="00CD7D37">
        <w:rPr>
          <w:b/>
          <w:bCs/>
        </w:rPr>
        <w:t xml:space="preserve"> Supervision required – use of </w:t>
      </w:r>
      <w:r w:rsidR="00463FD3">
        <w:rPr>
          <w:b/>
          <w:bCs/>
        </w:rPr>
        <w:t xml:space="preserve">power </w:t>
      </w:r>
      <w:r w:rsidR="00CD7D37">
        <w:rPr>
          <w:b/>
          <w:bCs/>
        </w:rPr>
        <w:t xml:space="preserve">tools </w:t>
      </w:r>
    </w:p>
    <w:p w14:paraId="7872789A" w14:textId="00EB5732" w:rsidR="00CD7D37" w:rsidRPr="00275B6A" w:rsidRDefault="00CD7D37" w:rsidP="00466686">
      <w:pPr>
        <w:jc w:val="both"/>
        <w:rPr>
          <w:i/>
          <w:iCs/>
        </w:rPr>
      </w:pPr>
      <w:r w:rsidRPr="00275B6A">
        <w:rPr>
          <w:i/>
          <w:iCs/>
        </w:rPr>
        <w:t>What you will need –</w:t>
      </w:r>
    </w:p>
    <w:p w14:paraId="3527188E" w14:textId="34A78EB9" w:rsidR="00CD7D37" w:rsidRPr="00CD7D37" w:rsidRDefault="00CD7D37" w:rsidP="00466686">
      <w:pPr>
        <w:pStyle w:val="ListParagraph"/>
        <w:numPr>
          <w:ilvl w:val="0"/>
          <w:numId w:val="1"/>
        </w:numPr>
        <w:jc w:val="both"/>
      </w:pPr>
      <w:r w:rsidRPr="00CD7D37">
        <w:t xml:space="preserve">Gumnut or similar </w:t>
      </w:r>
    </w:p>
    <w:p w14:paraId="1B1B2D3F" w14:textId="4A7182D7" w:rsidR="00CD7D37" w:rsidRPr="00CD7D37" w:rsidRDefault="00CD7D37" w:rsidP="00466686">
      <w:pPr>
        <w:pStyle w:val="ListParagraph"/>
        <w:numPr>
          <w:ilvl w:val="0"/>
          <w:numId w:val="1"/>
        </w:numPr>
        <w:jc w:val="both"/>
      </w:pPr>
      <w:r w:rsidRPr="00CD7D37">
        <w:t xml:space="preserve">String </w:t>
      </w:r>
      <w:r w:rsidR="00466686">
        <w:t>or wool</w:t>
      </w:r>
    </w:p>
    <w:p w14:paraId="00BDD36C" w14:textId="0AC260B9" w:rsidR="00CD7D37" w:rsidRPr="00CD7D37" w:rsidRDefault="00CD7D37" w:rsidP="00466686">
      <w:pPr>
        <w:pStyle w:val="ListParagraph"/>
        <w:numPr>
          <w:ilvl w:val="0"/>
          <w:numId w:val="1"/>
        </w:numPr>
        <w:jc w:val="both"/>
      </w:pPr>
      <w:r w:rsidRPr="00CD7D37">
        <w:t>Hair clip (</w:t>
      </w:r>
      <w:r w:rsidR="00463FD3">
        <w:t xml:space="preserve">folded </w:t>
      </w:r>
      <w:r w:rsidRPr="00CD7D37">
        <w:t>fine wire can also be used)</w:t>
      </w:r>
    </w:p>
    <w:p w14:paraId="7CE1AA4A" w14:textId="4EAB8E89" w:rsidR="00CD7D37" w:rsidRPr="00CD7D37" w:rsidRDefault="00CD7D37" w:rsidP="00466686">
      <w:pPr>
        <w:pStyle w:val="ListParagraph"/>
        <w:numPr>
          <w:ilvl w:val="0"/>
          <w:numId w:val="1"/>
        </w:numPr>
        <w:jc w:val="both"/>
      </w:pPr>
      <w:r w:rsidRPr="00CD7D37">
        <w:t xml:space="preserve">Feathers </w:t>
      </w:r>
    </w:p>
    <w:p w14:paraId="26880CE4" w14:textId="6F4A25DF" w:rsidR="00CD7D37" w:rsidRPr="00CD7D37" w:rsidRDefault="00CD7D37" w:rsidP="00466686">
      <w:pPr>
        <w:pStyle w:val="ListParagraph"/>
        <w:numPr>
          <w:ilvl w:val="0"/>
          <w:numId w:val="1"/>
        </w:numPr>
        <w:jc w:val="both"/>
      </w:pPr>
      <w:r w:rsidRPr="00CD7D37">
        <w:t>PVA (or craft) glue</w:t>
      </w:r>
    </w:p>
    <w:p w14:paraId="0E0AD3DA" w14:textId="3FFFBAA0" w:rsidR="00463FD3" w:rsidRPr="00CD7D37" w:rsidRDefault="00CD7D37" w:rsidP="00466686">
      <w:pPr>
        <w:pStyle w:val="ListParagraph"/>
        <w:numPr>
          <w:ilvl w:val="0"/>
          <w:numId w:val="1"/>
        </w:numPr>
        <w:jc w:val="both"/>
      </w:pPr>
      <w:r w:rsidRPr="00CD7D37">
        <w:t xml:space="preserve">Drill with fine drill bit </w:t>
      </w:r>
    </w:p>
    <w:p w14:paraId="6A8F57FE" w14:textId="77777777" w:rsidR="00463FD3" w:rsidRDefault="00463FD3" w:rsidP="00463FD3">
      <w:pPr>
        <w:jc w:val="center"/>
      </w:pPr>
      <w:r>
        <w:rPr>
          <w:noProof/>
        </w:rPr>
        <w:drawing>
          <wp:inline distT="0" distB="0" distL="0" distR="0" wp14:anchorId="69F6D28F" wp14:editId="4F53E10B">
            <wp:extent cx="2399837" cy="1800000"/>
            <wp:effectExtent l="0" t="4762" r="0" b="0"/>
            <wp:docPr id="1" name="Picture 1" descr="A picture containing sitting, dryer, tabl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340.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399837" cy="1800000"/>
                    </a:xfrm>
                    <a:prstGeom prst="rect">
                      <a:avLst/>
                    </a:prstGeom>
                  </pic:spPr>
                </pic:pic>
              </a:graphicData>
            </a:graphic>
          </wp:inline>
        </w:drawing>
      </w:r>
    </w:p>
    <w:p w14:paraId="4B02984B" w14:textId="77777777" w:rsidR="00463FD3" w:rsidRDefault="00463FD3" w:rsidP="00463FD3">
      <w:r w:rsidRPr="00466686">
        <w:rPr>
          <w:i/>
          <w:iCs/>
        </w:rPr>
        <w:t>Step 1</w:t>
      </w:r>
      <w:r>
        <w:t xml:space="preserve"> – Drill hole into end of gumnut until all way through</w:t>
      </w:r>
    </w:p>
    <w:p w14:paraId="25EA6D5F" w14:textId="77777777" w:rsidR="009558E6" w:rsidRDefault="00CD7D37" w:rsidP="009558E6">
      <w:pPr>
        <w:jc w:val="center"/>
      </w:pPr>
      <w:r>
        <w:rPr>
          <w:noProof/>
        </w:rPr>
        <w:drawing>
          <wp:inline distT="0" distB="0" distL="0" distR="0" wp14:anchorId="60980B90" wp14:editId="785FCC94">
            <wp:extent cx="2400068" cy="1800000"/>
            <wp:effectExtent l="0" t="4762"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341 (00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00068" cy="1800000"/>
                    </a:xfrm>
                    <a:prstGeom prst="rect">
                      <a:avLst/>
                    </a:prstGeom>
                  </pic:spPr>
                </pic:pic>
              </a:graphicData>
            </a:graphic>
          </wp:inline>
        </w:drawing>
      </w:r>
    </w:p>
    <w:p w14:paraId="23A68CEC" w14:textId="4F811409" w:rsidR="00CD7D37" w:rsidRDefault="00CD7D37" w:rsidP="009558E6">
      <w:pPr>
        <w:jc w:val="center"/>
      </w:pPr>
      <w:r>
        <w:rPr>
          <w:noProof/>
        </w:rPr>
        <w:drawing>
          <wp:inline distT="0" distB="0" distL="0" distR="0" wp14:anchorId="74CD94C7" wp14:editId="02FA1840">
            <wp:extent cx="1488558" cy="1180214"/>
            <wp:effectExtent l="0" t="0" r="0" b="1270"/>
            <wp:docPr id="3" name="Picture 3" descr="A close up of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342 (002).JPG"/>
                    <pic:cNvPicPr/>
                  </pic:nvPicPr>
                  <pic:blipFill rotWithShape="1">
                    <a:blip r:embed="rId11" cstate="print">
                      <a:extLst>
                        <a:ext uri="{28A0092B-C50C-407E-A947-70E740481C1C}">
                          <a14:useLocalDpi xmlns:a14="http://schemas.microsoft.com/office/drawing/2010/main" val="0"/>
                        </a:ext>
                      </a:extLst>
                    </a:blip>
                    <a:srcRect l="28802" t="16963" r="9153" b="17445"/>
                    <a:stretch/>
                  </pic:blipFill>
                  <pic:spPr bwMode="auto">
                    <a:xfrm>
                      <a:off x="0" y="0"/>
                      <a:ext cx="1489120" cy="1180660"/>
                    </a:xfrm>
                    <a:prstGeom prst="rect">
                      <a:avLst/>
                    </a:prstGeom>
                    <a:ln>
                      <a:noFill/>
                    </a:ln>
                    <a:extLst>
                      <a:ext uri="{53640926-AAD7-44D8-BBD7-CCE9431645EC}">
                        <a14:shadowObscured xmlns:a14="http://schemas.microsoft.com/office/drawing/2010/main"/>
                      </a:ext>
                    </a:extLst>
                  </pic:spPr>
                </pic:pic>
              </a:graphicData>
            </a:graphic>
          </wp:inline>
        </w:drawing>
      </w:r>
    </w:p>
    <w:p w14:paraId="2DA6FFA1" w14:textId="77777777" w:rsidR="00466686" w:rsidRDefault="00466686" w:rsidP="00466686">
      <w:pPr>
        <w:jc w:val="both"/>
      </w:pPr>
      <w:r w:rsidRPr="00466686">
        <w:rPr>
          <w:i/>
          <w:iCs/>
        </w:rPr>
        <w:t xml:space="preserve">Step </w:t>
      </w:r>
      <w:r>
        <w:rPr>
          <w:i/>
          <w:iCs/>
        </w:rPr>
        <w:t>2</w:t>
      </w:r>
      <w:r>
        <w:t xml:space="preserve"> – Using enough string to make a necklace, tie a knot in the string to make a loop. </w:t>
      </w:r>
    </w:p>
    <w:p w14:paraId="09146A52" w14:textId="7DB85105" w:rsidR="00CD7D37" w:rsidRDefault="00CD7D37" w:rsidP="00CB0D97">
      <w:pPr>
        <w:jc w:val="center"/>
      </w:pPr>
      <w:r>
        <w:rPr>
          <w:noProof/>
        </w:rPr>
        <w:lastRenderedPageBreak/>
        <w:drawing>
          <wp:inline distT="0" distB="0" distL="0" distR="0" wp14:anchorId="709702AE" wp14:editId="0B19E987">
            <wp:extent cx="2400066" cy="1800000"/>
            <wp:effectExtent l="0" t="4762"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343 (002).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400066" cy="1800000"/>
                    </a:xfrm>
                    <a:prstGeom prst="rect">
                      <a:avLst/>
                    </a:prstGeom>
                  </pic:spPr>
                </pic:pic>
              </a:graphicData>
            </a:graphic>
          </wp:inline>
        </w:drawing>
      </w:r>
    </w:p>
    <w:p w14:paraId="67F322CF" w14:textId="1E25D9E2" w:rsidR="00466686" w:rsidRDefault="009558E6" w:rsidP="009558E6">
      <w:pPr>
        <w:jc w:val="both"/>
      </w:pPr>
      <w:r w:rsidRPr="00466686">
        <w:rPr>
          <w:i/>
          <w:iCs/>
        </w:rPr>
        <w:t xml:space="preserve">Step </w:t>
      </w:r>
      <w:r>
        <w:rPr>
          <w:i/>
          <w:iCs/>
        </w:rPr>
        <w:t>3</w:t>
      </w:r>
      <w:r>
        <w:t xml:space="preserve"> – Using the clip or wire, thread the string through the hole in the gumnut, until the knot in the string is inside of the gumnut.  </w:t>
      </w:r>
    </w:p>
    <w:p w14:paraId="4C0E0208" w14:textId="47598B12" w:rsidR="00CD7D37" w:rsidRDefault="00CD7D37" w:rsidP="00CB0D97">
      <w:pPr>
        <w:jc w:val="center"/>
      </w:pPr>
      <w:r>
        <w:rPr>
          <w:noProof/>
        </w:rPr>
        <w:drawing>
          <wp:inline distT="0" distB="0" distL="0" distR="0" wp14:anchorId="1ACBD8D3" wp14:editId="58459BDB">
            <wp:extent cx="2400066" cy="1800000"/>
            <wp:effectExtent l="0" t="4762" r="0" b="0"/>
            <wp:docPr id="5" name="Picture 5" descr="A picture containing building, sitting, ol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344 (002).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400066" cy="1800000"/>
                    </a:xfrm>
                    <a:prstGeom prst="rect">
                      <a:avLst/>
                    </a:prstGeom>
                  </pic:spPr>
                </pic:pic>
              </a:graphicData>
            </a:graphic>
          </wp:inline>
        </w:drawing>
      </w:r>
    </w:p>
    <w:p w14:paraId="25FB8E11" w14:textId="77777777" w:rsidR="009558E6" w:rsidRPr="00466686" w:rsidRDefault="009558E6" w:rsidP="009558E6">
      <w:pPr>
        <w:jc w:val="both"/>
      </w:pPr>
      <w:r>
        <w:rPr>
          <w:i/>
          <w:iCs/>
        </w:rPr>
        <w:t xml:space="preserve">Step 4 – </w:t>
      </w:r>
      <w:r>
        <w:t>Gather some feathers together in a small bunch (we have used emu feathers, but any smaller feathers can be used).</w:t>
      </w:r>
    </w:p>
    <w:p w14:paraId="25322404" w14:textId="3E85DA39" w:rsidR="00CD7D37" w:rsidRDefault="00CD7D37" w:rsidP="00CB0D97">
      <w:pPr>
        <w:jc w:val="center"/>
      </w:pPr>
      <w:r>
        <w:rPr>
          <w:noProof/>
        </w:rPr>
        <w:drawing>
          <wp:inline distT="0" distB="0" distL="0" distR="0" wp14:anchorId="70CE317F" wp14:editId="282BCC2D">
            <wp:extent cx="2399823" cy="1800000"/>
            <wp:effectExtent l="0" t="4762"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345 (002).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399823" cy="1800000"/>
                    </a:xfrm>
                    <a:prstGeom prst="rect">
                      <a:avLst/>
                    </a:prstGeom>
                  </pic:spPr>
                </pic:pic>
              </a:graphicData>
            </a:graphic>
          </wp:inline>
        </w:drawing>
      </w:r>
    </w:p>
    <w:p w14:paraId="30119174" w14:textId="05DBA6D9" w:rsidR="009558E6" w:rsidRDefault="009558E6" w:rsidP="009558E6">
      <w:pPr>
        <w:jc w:val="both"/>
      </w:pPr>
      <w:r>
        <w:rPr>
          <w:i/>
          <w:iCs/>
        </w:rPr>
        <w:t xml:space="preserve">Step 5 – </w:t>
      </w:r>
      <w:r>
        <w:t xml:space="preserve">Place a small amount of glue into the hollow of the gumnut.  </w:t>
      </w:r>
    </w:p>
    <w:p w14:paraId="4E12D3C9" w14:textId="53F65C3D" w:rsidR="009558E6" w:rsidRDefault="00CD7D37" w:rsidP="009558E6">
      <w:pPr>
        <w:jc w:val="center"/>
      </w:pPr>
      <w:r>
        <w:rPr>
          <w:noProof/>
        </w:rPr>
        <w:drawing>
          <wp:inline distT="0" distB="0" distL="0" distR="0" wp14:anchorId="11339683" wp14:editId="12A933BB">
            <wp:extent cx="2399823" cy="1800000"/>
            <wp:effectExtent l="0" t="4762" r="0" b="0"/>
            <wp:docPr id="7" name="Picture 7" descr="A picture containing indoor, sitting, whit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346 (002).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399823" cy="1800000"/>
                    </a:xfrm>
                    <a:prstGeom prst="rect">
                      <a:avLst/>
                    </a:prstGeom>
                  </pic:spPr>
                </pic:pic>
              </a:graphicData>
            </a:graphic>
          </wp:inline>
        </w:drawing>
      </w:r>
    </w:p>
    <w:p w14:paraId="6B649BC5" w14:textId="77777777" w:rsidR="009558E6" w:rsidRDefault="009558E6" w:rsidP="009558E6">
      <w:pPr>
        <w:jc w:val="both"/>
      </w:pPr>
      <w:r>
        <w:rPr>
          <w:i/>
          <w:iCs/>
        </w:rPr>
        <w:t xml:space="preserve">Step 6 - </w:t>
      </w:r>
      <w:r>
        <w:t>Push feathers into glue and allow for glue to dry.</w:t>
      </w:r>
    </w:p>
    <w:p w14:paraId="78CE1981" w14:textId="3CDD3D55" w:rsidR="00CD7D37" w:rsidRDefault="00CD7D37" w:rsidP="009558E6">
      <w:pPr>
        <w:jc w:val="center"/>
      </w:pPr>
      <w:r>
        <w:rPr>
          <w:noProof/>
        </w:rPr>
        <w:drawing>
          <wp:inline distT="0" distB="0" distL="0" distR="0" wp14:anchorId="3F9D388C" wp14:editId="47388E20">
            <wp:extent cx="2399823" cy="1800000"/>
            <wp:effectExtent l="0" t="4762" r="0" b="0"/>
            <wp:docPr id="8" name="Picture 8" descr="A picture containing building, brown, stand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347 (002).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399823" cy="1800000"/>
                    </a:xfrm>
                    <a:prstGeom prst="rect">
                      <a:avLst/>
                    </a:prstGeom>
                  </pic:spPr>
                </pic:pic>
              </a:graphicData>
            </a:graphic>
          </wp:inline>
        </w:drawing>
      </w:r>
    </w:p>
    <w:p w14:paraId="0E86C69D" w14:textId="2A8CB148" w:rsidR="009558E6" w:rsidRDefault="009558E6" w:rsidP="009558E6">
      <w:pPr>
        <w:jc w:val="both"/>
      </w:pPr>
      <w:r>
        <w:t xml:space="preserve">Your gumnut necklace is now finished.  The gumnut can be decorated or left plain. </w:t>
      </w:r>
    </w:p>
    <w:p w14:paraId="189FDC80" w14:textId="7279EFDE" w:rsidR="00CD7D37" w:rsidRDefault="00CD7D37" w:rsidP="00CB0D97">
      <w:pPr>
        <w:jc w:val="center"/>
      </w:pPr>
      <w:r>
        <w:rPr>
          <w:noProof/>
        </w:rPr>
        <w:drawing>
          <wp:inline distT="0" distB="0" distL="0" distR="0" wp14:anchorId="3AB4535C" wp14:editId="34949F40">
            <wp:extent cx="2399823" cy="1800000"/>
            <wp:effectExtent l="0" t="4762"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348 (00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399823" cy="1800000"/>
                    </a:xfrm>
                    <a:prstGeom prst="rect">
                      <a:avLst/>
                    </a:prstGeom>
                  </pic:spPr>
                </pic:pic>
              </a:graphicData>
            </a:graphic>
          </wp:inline>
        </w:drawing>
      </w:r>
    </w:p>
    <w:p w14:paraId="4AF41A40" w14:textId="119FD3CF" w:rsidR="009558E6" w:rsidRDefault="009558E6" w:rsidP="00CB0D97">
      <w:pPr>
        <w:jc w:val="center"/>
      </w:pPr>
    </w:p>
    <w:p w14:paraId="6F022B49" w14:textId="77777777" w:rsidR="00601A40" w:rsidRDefault="00601A40" w:rsidP="0056237C">
      <w:pPr>
        <w:pStyle w:val="Title"/>
        <w:jc w:val="both"/>
        <w:rPr>
          <w:sz w:val="40"/>
          <w:szCs w:val="40"/>
        </w:rPr>
      </w:pPr>
    </w:p>
    <w:p w14:paraId="3B8D5569" w14:textId="6B6078AB" w:rsidR="009558E6" w:rsidRPr="009558E6" w:rsidRDefault="009558E6" w:rsidP="0056237C">
      <w:pPr>
        <w:pStyle w:val="Title"/>
        <w:jc w:val="both"/>
        <w:rPr>
          <w:sz w:val="40"/>
          <w:szCs w:val="40"/>
        </w:rPr>
      </w:pPr>
      <w:bookmarkStart w:id="0" w:name="_GoBack"/>
      <w:bookmarkEnd w:id="0"/>
      <w:r w:rsidRPr="009558E6">
        <w:rPr>
          <w:sz w:val="40"/>
          <w:szCs w:val="40"/>
        </w:rPr>
        <w:lastRenderedPageBreak/>
        <w:t>Reed Necklaces</w:t>
      </w:r>
    </w:p>
    <w:p w14:paraId="719708AD" w14:textId="16C2E484" w:rsidR="00634185" w:rsidRDefault="00634185" w:rsidP="0056237C">
      <w:pPr>
        <w:jc w:val="both"/>
      </w:pPr>
      <w:r>
        <w:t xml:space="preserve">Aboriginal people would </w:t>
      </w:r>
      <w:r w:rsidR="00C215B6">
        <w:t xml:space="preserve">have jewellery for many different reasons.  One of the easiest to make is the reed necklace.  In the YouTube clip below see Simon talk about different plants and their uses.  One of the plants used to make necklaces is the Common Water Reed. </w:t>
      </w:r>
    </w:p>
    <w:p w14:paraId="286BAFDC" w14:textId="5949CA4F" w:rsidR="009558E6" w:rsidRDefault="00601A40" w:rsidP="0056237C">
      <w:pPr>
        <w:jc w:val="both"/>
      </w:pPr>
      <w:hyperlink r:id="rId18" w:history="1">
        <w:r w:rsidR="00634185" w:rsidRPr="00A63D0A">
          <w:rPr>
            <w:rStyle w:val="Hyperlink"/>
          </w:rPr>
          <w:t>https://www.youtube.com/watch?v=TzI3Asp-cr8&amp;t=656s</w:t>
        </w:r>
      </w:hyperlink>
      <w:r w:rsidR="00634185">
        <w:t xml:space="preserve"> </w:t>
      </w:r>
    </w:p>
    <w:p w14:paraId="325E48C8" w14:textId="498C7E5D" w:rsidR="00CD7D37" w:rsidRPr="00275B6A" w:rsidRDefault="00C215B6" w:rsidP="0056237C">
      <w:pPr>
        <w:jc w:val="both"/>
        <w:rPr>
          <w:i/>
          <w:iCs/>
        </w:rPr>
      </w:pPr>
      <w:r w:rsidRPr="00275B6A">
        <w:rPr>
          <w:i/>
          <w:iCs/>
        </w:rPr>
        <w:t xml:space="preserve">What you will need – </w:t>
      </w:r>
    </w:p>
    <w:p w14:paraId="02B40EDD" w14:textId="02C60C20" w:rsidR="00C215B6" w:rsidRDefault="00C215B6" w:rsidP="0056237C">
      <w:pPr>
        <w:pStyle w:val="ListParagraph"/>
        <w:numPr>
          <w:ilvl w:val="0"/>
          <w:numId w:val="3"/>
        </w:numPr>
        <w:jc w:val="both"/>
      </w:pPr>
      <w:r>
        <w:t>String or Wool</w:t>
      </w:r>
    </w:p>
    <w:p w14:paraId="2DEC3213" w14:textId="546E3FA2" w:rsidR="00C215B6" w:rsidRDefault="00C215B6" w:rsidP="0056237C">
      <w:pPr>
        <w:pStyle w:val="ListParagraph"/>
        <w:numPr>
          <w:ilvl w:val="0"/>
          <w:numId w:val="3"/>
        </w:numPr>
        <w:jc w:val="both"/>
      </w:pPr>
      <w:r>
        <w:t xml:space="preserve">Straws, Macaroni or can make own rolled paper reeds.  If making rolled paper reeds you will also need sticky tape or glue to secure paper.  I have also used dowel to roll my paper around </w:t>
      </w:r>
    </w:p>
    <w:p w14:paraId="7821F6C1" w14:textId="22F5538C" w:rsidR="009558E6" w:rsidRDefault="0056237C" w:rsidP="0056237C">
      <w:pPr>
        <w:jc w:val="center"/>
      </w:pPr>
      <w:r>
        <w:rPr>
          <w:noProof/>
        </w:rPr>
        <w:drawing>
          <wp:inline distT="0" distB="0" distL="0" distR="0" wp14:anchorId="739C1CEB" wp14:editId="384D8FCA">
            <wp:extent cx="2400000" cy="1800000"/>
            <wp:effectExtent l="0" t="4762"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tems.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3892DC3B" w14:textId="7BCF49C7" w:rsidR="00275B6A" w:rsidRDefault="00275B6A" w:rsidP="00275B6A">
      <w:pPr>
        <w:jc w:val="both"/>
      </w:pPr>
      <w:r>
        <w:t>If making own reed with paper, roll paper around dowel.  Secure ends with glue.</w:t>
      </w:r>
    </w:p>
    <w:p w14:paraId="64476EA5" w14:textId="6AE5C227" w:rsidR="00275B6A" w:rsidRDefault="00275B6A" w:rsidP="006C39DF">
      <w:pPr>
        <w:jc w:val="center"/>
      </w:pPr>
      <w:r>
        <w:rPr>
          <w:noProof/>
        </w:rPr>
        <w:drawing>
          <wp:inline distT="0" distB="0" distL="0" distR="0" wp14:anchorId="42921EA4" wp14:editId="052DABAE">
            <wp:extent cx="1134110" cy="850761"/>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5302" cy="874160"/>
                    </a:xfrm>
                    <a:prstGeom prst="rect">
                      <a:avLst/>
                    </a:prstGeom>
                    <a:noFill/>
                    <a:ln>
                      <a:noFill/>
                    </a:ln>
                  </pic:spPr>
                </pic:pic>
              </a:graphicData>
            </a:graphic>
          </wp:inline>
        </w:drawing>
      </w:r>
      <w:r>
        <w:rPr>
          <w:noProof/>
        </w:rPr>
        <w:drawing>
          <wp:inline distT="0" distB="0" distL="0" distR="0" wp14:anchorId="18543BB5" wp14:editId="1B968953">
            <wp:extent cx="1137684" cy="853443"/>
            <wp:effectExtent l="0" t="0" r="571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7778" cy="868517"/>
                    </a:xfrm>
                    <a:prstGeom prst="rect">
                      <a:avLst/>
                    </a:prstGeom>
                    <a:noFill/>
                    <a:ln>
                      <a:noFill/>
                    </a:ln>
                  </pic:spPr>
                </pic:pic>
              </a:graphicData>
            </a:graphic>
          </wp:inline>
        </w:drawing>
      </w:r>
      <w:r>
        <w:rPr>
          <w:noProof/>
        </w:rPr>
        <w:drawing>
          <wp:inline distT="0" distB="0" distL="0" distR="0" wp14:anchorId="2E03E6D2" wp14:editId="133BC281">
            <wp:extent cx="1133317" cy="844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0204" b="23015"/>
                    <a:stretch/>
                  </pic:blipFill>
                  <pic:spPr bwMode="auto">
                    <a:xfrm>
                      <a:off x="0" y="0"/>
                      <a:ext cx="1190465" cy="88713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9809027" wp14:editId="0AEA3524">
            <wp:extent cx="1126652" cy="8451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6991" cy="882929"/>
                    </a:xfrm>
                    <a:prstGeom prst="rect">
                      <a:avLst/>
                    </a:prstGeom>
                    <a:noFill/>
                    <a:ln>
                      <a:noFill/>
                    </a:ln>
                  </pic:spPr>
                </pic:pic>
              </a:graphicData>
            </a:graphic>
          </wp:inline>
        </w:drawing>
      </w:r>
    </w:p>
    <w:p w14:paraId="7DDAE234" w14:textId="1A1EE78D" w:rsidR="00162358" w:rsidRDefault="00275B6A">
      <w:r>
        <w:t xml:space="preserve">Cut straws/paper into approx. 2cm lengths.  Thread onto string.  </w:t>
      </w:r>
    </w:p>
    <w:p w14:paraId="53348CEC" w14:textId="220F24CF" w:rsidR="006C39DF" w:rsidRDefault="006C39DF" w:rsidP="006C39DF">
      <w:pPr>
        <w:jc w:val="center"/>
      </w:pPr>
      <w:r>
        <w:rPr>
          <w:noProof/>
        </w:rPr>
        <w:drawing>
          <wp:inline distT="0" distB="0" distL="0" distR="0" wp14:anchorId="40575855" wp14:editId="14B1EEED">
            <wp:extent cx="1754373" cy="13160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5711" cy="1324561"/>
                    </a:xfrm>
                    <a:prstGeom prst="rect">
                      <a:avLst/>
                    </a:prstGeom>
                    <a:noFill/>
                    <a:ln>
                      <a:noFill/>
                    </a:ln>
                  </pic:spPr>
                </pic:pic>
              </a:graphicData>
            </a:graphic>
          </wp:inline>
        </w:drawing>
      </w:r>
    </w:p>
    <w:p w14:paraId="3A03E254" w14:textId="49153EE4" w:rsidR="006C39DF" w:rsidRDefault="006C39DF">
      <w:r>
        <w:t>Tie ends of string together.  Necklace is ready to be worn.</w:t>
      </w:r>
    </w:p>
    <w:p w14:paraId="4D88F56B" w14:textId="31DEE319" w:rsidR="005B6025" w:rsidRDefault="006C39DF" w:rsidP="007D2E71">
      <w:pPr>
        <w:jc w:val="center"/>
      </w:pPr>
      <w:r>
        <w:rPr>
          <w:noProof/>
        </w:rPr>
        <w:drawing>
          <wp:inline distT="0" distB="0" distL="0" distR="0" wp14:anchorId="2BB78F5F" wp14:editId="7E43F9C0">
            <wp:extent cx="1970153" cy="1477926"/>
            <wp:effectExtent l="0" t="1588"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979316" cy="1484800"/>
                    </a:xfrm>
                    <a:prstGeom prst="rect">
                      <a:avLst/>
                    </a:prstGeom>
                    <a:noFill/>
                    <a:ln>
                      <a:noFill/>
                    </a:ln>
                  </pic:spPr>
                </pic:pic>
              </a:graphicData>
            </a:graphic>
          </wp:inline>
        </w:drawing>
      </w:r>
    </w:p>
    <w:p w14:paraId="067ED016" w14:textId="186D3FD6" w:rsidR="005B6025" w:rsidRDefault="006353B6" w:rsidP="006353B6">
      <w:pPr>
        <w:pStyle w:val="NoSpacing"/>
        <w:jc w:val="both"/>
      </w:pPr>
      <w:r>
        <w:t>Pictures below are from Melbourne Museum collection - Reed Necklaces. Photos shared with permission from photographer – Kerri Douglas</w:t>
      </w:r>
    </w:p>
    <w:p w14:paraId="57B5656B" w14:textId="6380D782" w:rsidR="005B6025" w:rsidRDefault="005B6025" w:rsidP="006353B6">
      <w:pPr>
        <w:pStyle w:val="NoSpacing"/>
      </w:pPr>
    </w:p>
    <w:p w14:paraId="27186202" w14:textId="5541638E" w:rsidR="005B6025" w:rsidRDefault="006353B6" w:rsidP="005B6025">
      <w:pPr>
        <w:pStyle w:val="Title"/>
        <w:rPr>
          <w:sz w:val="40"/>
          <w:szCs w:val="40"/>
        </w:rPr>
      </w:pPr>
      <w:r>
        <w:rPr>
          <w:noProof/>
          <w:sz w:val="40"/>
          <w:szCs w:val="40"/>
        </w:rPr>
        <w:drawing>
          <wp:inline distT="0" distB="0" distL="0" distR="0" wp14:anchorId="3AB0C965" wp14:editId="2EDC44B5">
            <wp:extent cx="1869684" cy="1402362"/>
            <wp:effectExtent l="5080" t="0" r="2540" b="2540"/>
            <wp:docPr id="11" name="Picture 11" descr="A picture containing indoor, sitting, tabl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412_123959.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1875642" cy="1406831"/>
                    </a:xfrm>
                    <a:prstGeom prst="rect">
                      <a:avLst/>
                    </a:prstGeom>
                  </pic:spPr>
                </pic:pic>
              </a:graphicData>
            </a:graphic>
          </wp:inline>
        </w:drawing>
      </w:r>
      <w:r>
        <w:rPr>
          <w:sz w:val="40"/>
          <w:szCs w:val="40"/>
        </w:rPr>
        <w:t xml:space="preserve">  </w:t>
      </w:r>
      <w:r>
        <w:rPr>
          <w:noProof/>
          <w:sz w:val="40"/>
          <w:szCs w:val="40"/>
        </w:rPr>
        <w:drawing>
          <wp:inline distT="0" distB="0" distL="0" distR="0" wp14:anchorId="25E41AB7" wp14:editId="11985C34">
            <wp:extent cx="1868127" cy="1401193"/>
            <wp:effectExtent l="4763" t="0" r="4127" b="4128"/>
            <wp:docPr id="18" name="Picture 18" descr="A picture containing indoor, sitting, table,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0412_124000.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1899210" cy="1424507"/>
                    </a:xfrm>
                    <a:prstGeom prst="rect">
                      <a:avLst/>
                    </a:prstGeom>
                  </pic:spPr>
                </pic:pic>
              </a:graphicData>
            </a:graphic>
          </wp:inline>
        </w:drawing>
      </w:r>
    </w:p>
    <w:p w14:paraId="4365485D" w14:textId="436E961C" w:rsidR="00601A40" w:rsidRPr="00601A40" w:rsidRDefault="00601A40" w:rsidP="00601A40">
      <w:r>
        <w:rPr>
          <w:noProof/>
        </w:rPr>
        <mc:AlternateContent>
          <mc:Choice Requires="wps">
            <w:drawing>
              <wp:anchor distT="226695" distB="226695" distL="226695" distR="226695" simplePos="0" relativeHeight="251659264" behindDoc="1" locked="0" layoutInCell="1" allowOverlap="1" wp14:anchorId="158BB5AD" wp14:editId="63D703A5">
                <wp:simplePos x="0" y="0"/>
                <wp:positionH relativeFrom="margin">
                  <wp:posOffset>3470910</wp:posOffset>
                </wp:positionH>
                <wp:positionV relativeFrom="margin">
                  <wp:posOffset>6590665</wp:posOffset>
                </wp:positionV>
                <wp:extent cx="2908300" cy="2813050"/>
                <wp:effectExtent l="0" t="0" r="101600" b="6350"/>
                <wp:wrapNone/>
                <wp:docPr id="123" name="Rectangle 123"/>
                <wp:cNvGraphicFramePr/>
                <a:graphic xmlns:a="http://schemas.openxmlformats.org/drawingml/2006/main">
                  <a:graphicData uri="http://schemas.microsoft.com/office/word/2010/wordprocessingShape">
                    <wps:wsp>
                      <wps:cNvSpPr/>
                      <wps:spPr>
                        <a:xfrm>
                          <a:off x="0" y="0"/>
                          <a:ext cx="2908300" cy="281305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65AA17" w14:textId="70789C20" w:rsidR="00162358" w:rsidRDefault="00162358" w:rsidP="00A0704C">
                            <w:pPr>
                              <w:spacing w:after="0"/>
                              <w:jc w:val="center"/>
                              <w:rPr>
                                <w:b/>
                                <w:bCs/>
                                <w:color w:val="FFFFFF" w:themeColor="background1"/>
                                <w:sz w:val="26"/>
                                <w:szCs w:val="26"/>
                              </w:rPr>
                            </w:pPr>
                            <w:r w:rsidRPr="00162358">
                              <w:rPr>
                                <w:b/>
                                <w:bCs/>
                                <w:color w:val="FFFFFF" w:themeColor="background1"/>
                                <w:sz w:val="26"/>
                                <w:szCs w:val="26"/>
                              </w:rPr>
                              <w:t>Links to the VEYLDF:</w:t>
                            </w:r>
                          </w:p>
                          <w:p w14:paraId="32657C63" w14:textId="3B7026A5" w:rsidR="00A0704C" w:rsidRPr="00A0704C" w:rsidRDefault="00A0704C" w:rsidP="00A0704C">
                            <w:pPr>
                              <w:spacing w:after="0"/>
                              <w:jc w:val="center"/>
                              <w:rPr>
                                <w:b/>
                                <w:bCs/>
                                <w:color w:val="FFFFFF" w:themeColor="background1"/>
                                <w:sz w:val="20"/>
                                <w:szCs w:val="20"/>
                              </w:rPr>
                            </w:pPr>
                            <w:r w:rsidRPr="00A0704C">
                              <w:rPr>
                                <w:b/>
                                <w:bCs/>
                                <w:color w:val="FFFFFF" w:themeColor="background1"/>
                                <w:sz w:val="20"/>
                                <w:szCs w:val="20"/>
                              </w:rPr>
                              <w:t xml:space="preserve">Outcome 1 </w:t>
                            </w:r>
                          </w:p>
                          <w:p w14:paraId="5E0A7B7F" w14:textId="743FFCED" w:rsidR="00162358" w:rsidRDefault="00A0704C" w:rsidP="00A0704C">
                            <w:pPr>
                              <w:spacing w:after="0"/>
                              <w:jc w:val="center"/>
                              <w:rPr>
                                <w:color w:val="FFFFFF" w:themeColor="background1"/>
                                <w:sz w:val="20"/>
                                <w:szCs w:val="20"/>
                              </w:rPr>
                            </w:pPr>
                            <w:r>
                              <w:rPr>
                                <w:color w:val="FFFFFF" w:themeColor="background1"/>
                                <w:sz w:val="20"/>
                                <w:szCs w:val="20"/>
                              </w:rPr>
                              <w:t>Children have a strong sense of identity (Identity)</w:t>
                            </w:r>
                          </w:p>
                          <w:p w14:paraId="55D6FE8A" w14:textId="0C3F03D5" w:rsidR="00A0704C" w:rsidRDefault="00A0704C" w:rsidP="00A0704C">
                            <w:pPr>
                              <w:spacing w:after="0"/>
                              <w:jc w:val="center"/>
                              <w:rPr>
                                <w:b/>
                                <w:bCs/>
                                <w:color w:val="FFFFFF" w:themeColor="background1"/>
                                <w:sz w:val="20"/>
                                <w:szCs w:val="20"/>
                              </w:rPr>
                            </w:pPr>
                            <w:r>
                              <w:rPr>
                                <w:b/>
                                <w:bCs/>
                                <w:color w:val="FFFFFF" w:themeColor="background1"/>
                                <w:sz w:val="20"/>
                                <w:szCs w:val="20"/>
                              </w:rPr>
                              <w:t>Outcome 2</w:t>
                            </w:r>
                          </w:p>
                          <w:p w14:paraId="6882BE9E" w14:textId="75457E92" w:rsidR="00A0704C" w:rsidRDefault="00A0704C" w:rsidP="00A0704C">
                            <w:pPr>
                              <w:spacing w:after="0"/>
                              <w:jc w:val="center"/>
                              <w:rPr>
                                <w:color w:val="FFFFFF" w:themeColor="background1"/>
                                <w:sz w:val="20"/>
                                <w:szCs w:val="20"/>
                              </w:rPr>
                            </w:pPr>
                            <w:r w:rsidRPr="00A0704C">
                              <w:rPr>
                                <w:color w:val="FFFFFF" w:themeColor="background1"/>
                                <w:sz w:val="20"/>
                                <w:szCs w:val="20"/>
                              </w:rPr>
                              <w:t>Children are connected with and contribute to their world</w:t>
                            </w:r>
                            <w:r>
                              <w:rPr>
                                <w:color w:val="FFFFFF" w:themeColor="background1"/>
                                <w:sz w:val="20"/>
                                <w:szCs w:val="20"/>
                              </w:rPr>
                              <w:t xml:space="preserve"> (Community)</w:t>
                            </w:r>
                          </w:p>
                          <w:p w14:paraId="6263F034" w14:textId="67C33BE7" w:rsidR="00A0704C" w:rsidRDefault="00A0704C" w:rsidP="00A0704C">
                            <w:pPr>
                              <w:spacing w:after="0"/>
                              <w:jc w:val="center"/>
                              <w:rPr>
                                <w:b/>
                                <w:bCs/>
                                <w:color w:val="FFFFFF" w:themeColor="background1"/>
                                <w:sz w:val="20"/>
                                <w:szCs w:val="20"/>
                              </w:rPr>
                            </w:pPr>
                            <w:r>
                              <w:rPr>
                                <w:b/>
                                <w:bCs/>
                                <w:color w:val="FFFFFF" w:themeColor="background1"/>
                                <w:sz w:val="20"/>
                                <w:szCs w:val="20"/>
                              </w:rPr>
                              <w:t>Outcome 4</w:t>
                            </w:r>
                          </w:p>
                          <w:p w14:paraId="47DDF9CA" w14:textId="1F407B4A" w:rsidR="00A0704C" w:rsidRDefault="00A0704C" w:rsidP="00A0704C">
                            <w:pPr>
                              <w:spacing w:after="0"/>
                              <w:jc w:val="center"/>
                              <w:rPr>
                                <w:color w:val="FFFFFF" w:themeColor="background1"/>
                                <w:sz w:val="20"/>
                                <w:szCs w:val="20"/>
                              </w:rPr>
                            </w:pPr>
                            <w:r>
                              <w:rPr>
                                <w:color w:val="FFFFFF" w:themeColor="background1"/>
                                <w:sz w:val="20"/>
                                <w:szCs w:val="20"/>
                              </w:rPr>
                              <w:t>Children are confident and involved learners (Learning)</w:t>
                            </w:r>
                          </w:p>
                          <w:p w14:paraId="07C68C3F" w14:textId="77777777" w:rsidR="007D2E71" w:rsidRDefault="007D2E71" w:rsidP="00A0704C">
                            <w:pPr>
                              <w:spacing w:after="0"/>
                              <w:jc w:val="center"/>
                              <w:rPr>
                                <w:color w:val="FFFFFF" w:themeColor="background1"/>
                                <w:sz w:val="20"/>
                                <w:szCs w:val="20"/>
                              </w:rPr>
                            </w:pPr>
                          </w:p>
                          <w:p w14:paraId="5A91A22B" w14:textId="1E941463" w:rsidR="00A0704C" w:rsidRDefault="007D2E71" w:rsidP="00A0704C">
                            <w:pPr>
                              <w:spacing w:after="0"/>
                              <w:jc w:val="center"/>
                              <w:rPr>
                                <w:b/>
                                <w:bCs/>
                                <w:color w:val="FFFFFF" w:themeColor="background1"/>
                                <w:sz w:val="26"/>
                                <w:szCs w:val="26"/>
                              </w:rPr>
                            </w:pPr>
                            <w:r>
                              <w:rPr>
                                <w:b/>
                                <w:bCs/>
                                <w:color w:val="FFFFFF" w:themeColor="background1"/>
                                <w:sz w:val="26"/>
                                <w:szCs w:val="26"/>
                              </w:rPr>
                              <w:t>Developmental Areas</w:t>
                            </w:r>
                          </w:p>
                          <w:p w14:paraId="15791568" w14:textId="3EE29258" w:rsidR="007D2E71" w:rsidRDefault="007D2E71" w:rsidP="00A0704C">
                            <w:pPr>
                              <w:spacing w:after="0"/>
                              <w:jc w:val="center"/>
                              <w:rPr>
                                <w:color w:val="FFFFFF" w:themeColor="background1"/>
                                <w:sz w:val="20"/>
                                <w:szCs w:val="20"/>
                              </w:rPr>
                            </w:pPr>
                            <w:r>
                              <w:rPr>
                                <w:color w:val="FFFFFF" w:themeColor="background1"/>
                                <w:sz w:val="20"/>
                                <w:szCs w:val="20"/>
                              </w:rPr>
                              <w:t>Physical</w:t>
                            </w:r>
                          </w:p>
                          <w:p w14:paraId="151504FA" w14:textId="7C013C84" w:rsidR="007D2E71" w:rsidRDefault="007D2E71" w:rsidP="00A0704C">
                            <w:pPr>
                              <w:spacing w:after="0"/>
                              <w:jc w:val="center"/>
                              <w:rPr>
                                <w:color w:val="FFFFFF" w:themeColor="background1"/>
                                <w:sz w:val="20"/>
                                <w:szCs w:val="20"/>
                              </w:rPr>
                            </w:pPr>
                            <w:r>
                              <w:rPr>
                                <w:color w:val="FFFFFF" w:themeColor="background1"/>
                                <w:sz w:val="20"/>
                                <w:szCs w:val="20"/>
                              </w:rPr>
                              <w:t>Emotional</w:t>
                            </w:r>
                          </w:p>
                          <w:p w14:paraId="567B85B1" w14:textId="674CC827" w:rsidR="007D2E71" w:rsidRPr="007D2E71" w:rsidRDefault="007D2E71" w:rsidP="00A0704C">
                            <w:pPr>
                              <w:spacing w:after="0"/>
                              <w:jc w:val="center"/>
                              <w:rPr>
                                <w:color w:val="FFFFFF" w:themeColor="background1"/>
                                <w:sz w:val="20"/>
                                <w:szCs w:val="20"/>
                              </w:rPr>
                            </w:pPr>
                            <w:r>
                              <w:rPr>
                                <w:color w:val="FFFFFF" w:themeColor="background1"/>
                                <w:sz w:val="20"/>
                                <w:szCs w:val="20"/>
                              </w:rPr>
                              <w:t>Cognitive</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BB5AD" id="Rectangle 123" o:spid="_x0000_s1026" style="position:absolute;margin-left:273.3pt;margin-top:518.95pt;width:229pt;height:221.5pt;z-index:-251657216;visibility:visible;mso-wrap-style:square;mso-width-percent:0;mso-height-percent:0;mso-wrap-distance-left:17.85pt;mso-wrap-distance-top:17.85pt;mso-wrap-distance-right:17.85pt;mso-wrap-distance-bottom:17.8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" fillcolor="#ed7d31 [3205]" stroked="f" strokeweight="1pt">
                <v:shadow on="t" color="#4472c4 [3204]" origin="-.5" offset="7.2pt,0"/>
                <v:textbox inset=",14.4pt,,14.4pt">
                  <w:txbxContent>
                    <w:p w14:paraId="4565AA17" w14:textId="70789C20" w:rsidR="00162358" w:rsidRDefault="00162358" w:rsidP="00A0704C">
                      <w:pPr>
                        <w:spacing w:after="0"/>
                        <w:jc w:val="center"/>
                        <w:rPr>
                          <w:b/>
                          <w:bCs/>
                          <w:color w:val="FFFFFF" w:themeColor="background1"/>
                          <w:sz w:val="26"/>
                          <w:szCs w:val="26"/>
                        </w:rPr>
                      </w:pPr>
                      <w:r w:rsidRPr="00162358">
                        <w:rPr>
                          <w:b/>
                          <w:bCs/>
                          <w:color w:val="FFFFFF" w:themeColor="background1"/>
                          <w:sz w:val="26"/>
                          <w:szCs w:val="26"/>
                        </w:rPr>
                        <w:t>Links to the VEYLDF:</w:t>
                      </w:r>
                    </w:p>
                    <w:p w14:paraId="32657C63" w14:textId="3B7026A5" w:rsidR="00A0704C" w:rsidRPr="00A0704C" w:rsidRDefault="00A0704C" w:rsidP="00A0704C">
                      <w:pPr>
                        <w:spacing w:after="0"/>
                        <w:jc w:val="center"/>
                        <w:rPr>
                          <w:b/>
                          <w:bCs/>
                          <w:color w:val="FFFFFF" w:themeColor="background1"/>
                          <w:sz w:val="20"/>
                          <w:szCs w:val="20"/>
                        </w:rPr>
                      </w:pPr>
                      <w:r w:rsidRPr="00A0704C">
                        <w:rPr>
                          <w:b/>
                          <w:bCs/>
                          <w:color w:val="FFFFFF" w:themeColor="background1"/>
                          <w:sz w:val="20"/>
                          <w:szCs w:val="20"/>
                        </w:rPr>
                        <w:t xml:space="preserve">Outcome 1 </w:t>
                      </w:r>
                    </w:p>
                    <w:p w14:paraId="5E0A7B7F" w14:textId="743FFCED" w:rsidR="00162358" w:rsidRDefault="00A0704C" w:rsidP="00A0704C">
                      <w:pPr>
                        <w:spacing w:after="0"/>
                        <w:jc w:val="center"/>
                        <w:rPr>
                          <w:color w:val="FFFFFF" w:themeColor="background1"/>
                          <w:sz w:val="20"/>
                          <w:szCs w:val="20"/>
                        </w:rPr>
                      </w:pPr>
                      <w:r>
                        <w:rPr>
                          <w:color w:val="FFFFFF" w:themeColor="background1"/>
                          <w:sz w:val="20"/>
                          <w:szCs w:val="20"/>
                        </w:rPr>
                        <w:t>Children have a strong sense of identity (Identity)</w:t>
                      </w:r>
                    </w:p>
                    <w:p w14:paraId="55D6FE8A" w14:textId="0C3F03D5" w:rsidR="00A0704C" w:rsidRDefault="00A0704C" w:rsidP="00A0704C">
                      <w:pPr>
                        <w:spacing w:after="0"/>
                        <w:jc w:val="center"/>
                        <w:rPr>
                          <w:b/>
                          <w:bCs/>
                          <w:color w:val="FFFFFF" w:themeColor="background1"/>
                          <w:sz w:val="20"/>
                          <w:szCs w:val="20"/>
                        </w:rPr>
                      </w:pPr>
                      <w:r>
                        <w:rPr>
                          <w:b/>
                          <w:bCs/>
                          <w:color w:val="FFFFFF" w:themeColor="background1"/>
                          <w:sz w:val="20"/>
                          <w:szCs w:val="20"/>
                        </w:rPr>
                        <w:t>Outcome 2</w:t>
                      </w:r>
                    </w:p>
                    <w:p w14:paraId="6882BE9E" w14:textId="75457E92" w:rsidR="00A0704C" w:rsidRDefault="00A0704C" w:rsidP="00A0704C">
                      <w:pPr>
                        <w:spacing w:after="0"/>
                        <w:jc w:val="center"/>
                        <w:rPr>
                          <w:color w:val="FFFFFF" w:themeColor="background1"/>
                          <w:sz w:val="20"/>
                          <w:szCs w:val="20"/>
                        </w:rPr>
                      </w:pPr>
                      <w:r w:rsidRPr="00A0704C">
                        <w:rPr>
                          <w:color w:val="FFFFFF" w:themeColor="background1"/>
                          <w:sz w:val="20"/>
                          <w:szCs w:val="20"/>
                        </w:rPr>
                        <w:t>Children are connected with and contribute to their world</w:t>
                      </w:r>
                      <w:r>
                        <w:rPr>
                          <w:color w:val="FFFFFF" w:themeColor="background1"/>
                          <w:sz w:val="20"/>
                          <w:szCs w:val="20"/>
                        </w:rPr>
                        <w:t xml:space="preserve"> (Community)</w:t>
                      </w:r>
                    </w:p>
                    <w:p w14:paraId="6263F034" w14:textId="67C33BE7" w:rsidR="00A0704C" w:rsidRDefault="00A0704C" w:rsidP="00A0704C">
                      <w:pPr>
                        <w:spacing w:after="0"/>
                        <w:jc w:val="center"/>
                        <w:rPr>
                          <w:b/>
                          <w:bCs/>
                          <w:color w:val="FFFFFF" w:themeColor="background1"/>
                          <w:sz w:val="20"/>
                          <w:szCs w:val="20"/>
                        </w:rPr>
                      </w:pPr>
                      <w:r>
                        <w:rPr>
                          <w:b/>
                          <w:bCs/>
                          <w:color w:val="FFFFFF" w:themeColor="background1"/>
                          <w:sz w:val="20"/>
                          <w:szCs w:val="20"/>
                        </w:rPr>
                        <w:t>Outcome 4</w:t>
                      </w:r>
                    </w:p>
                    <w:p w14:paraId="47DDF9CA" w14:textId="1F407B4A" w:rsidR="00A0704C" w:rsidRDefault="00A0704C" w:rsidP="00A0704C">
                      <w:pPr>
                        <w:spacing w:after="0"/>
                        <w:jc w:val="center"/>
                        <w:rPr>
                          <w:color w:val="FFFFFF" w:themeColor="background1"/>
                          <w:sz w:val="20"/>
                          <w:szCs w:val="20"/>
                        </w:rPr>
                      </w:pPr>
                      <w:r>
                        <w:rPr>
                          <w:color w:val="FFFFFF" w:themeColor="background1"/>
                          <w:sz w:val="20"/>
                          <w:szCs w:val="20"/>
                        </w:rPr>
                        <w:t>Children are confident and involved learners (Learning)</w:t>
                      </w:r>
                    </w:p>
                    <w:p w14:paraId="07C68C3F" w14:textId="77777777" w:rsidR="007D2E71" w:rsidRDefault="007D2E71" w:rsidP="00A0704C">
                      <w:pPr>
                        <w:spacing w:after="0"/>
                        <w:jc w:val="center"/>
                        <w:rPr>
                          <w:color w:val="FFFFFF" w:themeColor="background1"/>
                          <w:sz w:val="20"/>
                          <w:szCs w:val="20"/>
                        </w:rPr>
                      </w:pPr>
                    </w:p>
                    <w:p w14:paraId="5A91A22B" w14:textId="1E941463" w:rsidR="00A0704C" w:rsidRDefault="007D2E71" w:rsidP="00A0704C">
                      <w:pPr>
                        <w:spacing w:after="0"/>
                        <w:jc w:val="center"/>
                        <w:rPr>
                          <w:b/>
                          <w:bCs/>
                          <w:color w:val="FFFFFF" w:themeColor="background1"/>
                          <w:sz w:val="26"/>
                          <w:szCs w:val="26"/>
                        </w:rPr>
                      </w:pPr>
                      <w:r>
                        <w:rPr>
                          <w:b/>
                          <w:bCs/>
                          <w:color w:val="FFFFFF" w:themeColor="background1"/>
                          <w:sz w:val="26"/>
                          <w:szCs w:val="26"/>
                        </w:rPr>
                        <w:t>Developmental Areas</w:t>
                      </w:r>
                    </w:p>
                    <w:p w14:paraId="15791568" w14:textId="3EE29258" w:rsidR="007D2E71" w:rsidRDefault="007D2E71" w:rsidP="00A0704C">
                      <w:pPr>
                        <w:spacing w:after="0"/>
                        <w:jc w:val="center"/>
                        <w:rPr>
                          <w:color w:val="FFFFFF" w:themeColor="background1"/>
                          <w:sz w:val="20"/>
                          <w:szCs w:val="20"/>
                        </w:rPr>
                      </w:pPr>
                      <w:r>
                        <w:rPr>
                          <w:color w:val="FFFFFF" w:themeColor="background1"/>
                          <w:sz w:val="20"/>
                          <w:szCs w:val="20"/>
                        </w:rPr>
                        <w:t>Physical</w:t>
                      </w:r>
                    </w:p>
                    <w:p w14:paraId="151504FA" w14:textId="7C013C84" w:rsidR="007D2E71" w:rsidRDefault="007D2E71" w:rsidP="00A0704C">
                      <w:pPr>
                        <w:spacing w:after="0"/>
                        <w:jc w:val="center"/>
                        <w:rPr>
                          <w:color w:val="FFFFFF" w:themeColor="background1"/>
                          <w:sz w:val="20"/>
                          <w:szCs w:val="20"/>
                        </w:rPr>
                      </w:pPr>
                      <w:r>
                        <w:rPr>
                          <w:color w:val="FFFFFF" w:themeColor="background1"/>
                          <w:sz w:val="20"/>
                          <w:szCs w:val="20"/>
                        </w:rPr>
                        <w:t>Emotional</w:t>
                      </w:r>
                    </w:p>
                    <w:p w14:paraId="567B85B1" w14:textId="674CC827" w:rsidR="007D2E71" w:rsidRPr="007D2E71" w:rsidRDefault="007D2E71" w:rsidP="00A0704C">
                      <w:pPr>
                        <w:spacing w:after="0"/>
                        <w:jc w:val="center"/>
                        <w:rPr>
                          <w:color w:val="FFFFFF" w:themeColor="background1"/>
                          <w:sz w:val="20"/>
                          <w:szCs w:val="20"/>
                        </w:rPr>
                      </w:pPr>
                      <w:r>
                        <w:rPr>
                          <w:color w:val="FFFFFF" w:themeColor="background1"/>
                          <w:sz w:val="20"/>
                          <w:szCs w:val="20"/>
                        </w:rPr>
                        <w:t>Cognitive</w:t>
                      </w:r>
                    </w:p>
                  </w:txbxContent>
                </v:textbox>
                <w10:wrap anchorx="margin" anchory="margin"/>
              </v:rect>
            </w:pict>
          </mc:Fallback>
        </mc:AlternateContent>
      </w:r>
    </w:p>
    <w:p w14:paraId="2CF012AE" w14:textId="1D6EEC5E" w:rsidR="00A86772" w:rsidRDefault="00A86772" w:rsidP="00A86772"/>
    <w:p w14:paraId="11541EF8" w14:textId="77EA085A" w:rsidR="00162358" w:rsidRDefault="00162358" w:rsidP="00A86772"/>
    <w:p w14:paraId="2F6EAA55" w14:textId="77777777" w:rsidR="00A86772" w:rsidRPr="00A86772" w:rsidRDefault="00A86772" w:rsidP="00A86772"/>
    <w:p w14:paraId="2DB6E9C7" w14:textId="77777777" w:rsidR="005B6025" w:rsidRDefault="005B6025" w:rsidP="005B6025">
      <w:pPr>
        <w:pStyle w:val="Title"/>
        <w:rPr>
          <w:sz w:val="40"/>
          <w:szCs w:val="40"/>
        </w:rPr>
      </w:pPr>
    </w:p>
    <w:p w14:paraId="3627A54F" w14:textId="0F20D663" w:rsidR="006C39DF" w:rsidRDefault="006C39DF" w:rsidP="005B6025"/>
    <w:sectPr w:rsidR="006C39DF" w:rsidSect="009558E6">
      <w:type w:val="continuous"/>
      <w:pgSz w:w="11906" w:h="16838"/>
      <w:pgMar w:top="851" w:right="849" w:bottom="1440" w:left="851" w:header="708" w:footer="708" w:gutter="0"/>
      <w:cols w:num="2" w:sep="1"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etaOT-Medi">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12093"/>
    <w:multiLevelType w:val="hybridMultilevel"/>
    <w:tmpl w:val="80A832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DD86A1A"/>
    <w:multiLevelType w:val="hybridMultilevel"/>
    <w:tmpl w:val="83C45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D785A27"/>
    <w:multiLevelType w:val="hybridMultilevel"/>
    <w:tmpl w:val="80A832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6D66EB3"/>
    <w:multiLevelType w:val="hybridMultilevel"/>
    <w:tmpl w:val="53703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D37"/>
    <w:rsid w:val="000B6F7D"/>
    <w:rsid w:val="00162358"/>
    <w:rsid w:val="00275B6A"/>
    <w:rsid w:val="003366CF"/>
    <w:rsid w:val="00463FD3"/>
    <w:rsid w:val="00466686"/>
    <w:rsid w:val="0056237C"/>
    <w:rsid w:val="0058761B"/>
    <w:rsid w:val="00593846"/>
    <w:rsid w:val="005B6025"/>
    <w:rsid w:val="00601A40"/>
    <w:rsid w:val="00624BFE"/>
    <w:rsid w:val="00634185"/>
    <w:rsid w:val="006353B6"/>
    <w:rsid w:val="006C39DF"/>
    <w:rsid w:val="007D2E71"/>
    <w:rsid w:val="009558E6"/>
    <w:rsid w:val="00A0704C"/>
    <w:rsid w:val="00A63922"/>
    <w:rsid w:val="00A86772"/>
    <w:rsid w:val="00AC2E8D"/>
    <w:rsid w:val="00C215B6"/>
    <w:rsid w:val="00C43881"/>
    <w:rsid w:val="00CB0D97"/>
    <w:rsid w:val="00CD7D37"/>
    <w:rsid w:val="00DE23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BCAF2"/>
  <w15:chartTrackingRefBased/>
  <w15:docId w15:val="{C1A63E07-2BA3-4D8E-B7F7-4B2FB338F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7D37"/>
    <w:pPr>
      <w:ind w:left="720"/>
      <w:contextualSpacing/>
    </w:pPr>
  </w:style>
  <w:style w:type="paragraph" w:styleId="Title">
    <w:name w:val="Title"/>
    <w:basedOn w:val="Normal"/>
    <w:next w:val="Normal"/>
    <w:link w:val="TitleChar"/>
    <w:uiPriority w:val="10"/>
    <w:qFormat/>
    <w:rsid w:val="00463F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3FD3"/>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34185"/>
    <w:rPr>
      <w:color w:val="0563C1" w:themeColor="hyperlink"/>
      <w:u w:val="single"/>
    </w:rPr>
  </w:style>
  <w:style w:type="character" w:styleId="UnresolvedMention">
    <w:name w:val="Unresolved Mention"/>
    <w:basedOn w:val="DefaultParagraphFont"/>
    <w:uiPriority w:val="99"/>
    <w:semiHidden/>
    <w:unhideWhenUsed/>
    <w:rsid w:val="00634185"/>
    <w:rPr>
      <w:color w:val="605E5C"/>
      <w:shd w:val="clear" w:color="auto" w:fill="E1DFDD"/>
    </w:rPr>
  </w:style>
  <w:style w:type="paragraph" w:customStyle="1" w:styleId="Pa16">
    <w:name w:val="Pa16"/>
    <w:basedOn w:val="Normal"/>
    <w:next w:val="Normal"/>
    <w:uiPriority w:val="99"/>
    <w:rsid w:val="005B6025"/>
    <w:pPr>
      <w:autoSpaceDE w:val="0"/>
      <w:autoSpaceDN w:val="0"/>
      <w:adjustRightInd w:val="0"/>
      <w:spacing w:after="0" w:line="281" w:lineRule="atLeast"/>
    </w:pPr>
    <w:rPr>
      <w:rFonts w:ascii="MetaOT-Medi" w:hAnsi="MetaOT-Medi"/>
      <w:sz w:val="24"/>
      <w:szCs w:val="24"/>
    </w:rPr>
  </w:style>
  <w:style w:type="paragraph" w:customStyle="1" w:styleId="Pa17">
    <w:name w:val="Pa17"/>
    <w:basedOn w:val="Normal"/>
    <w:next w:val="Normal"/>
    <w:uiPriority w:val="99"/>
    <w:rsid w:val="005B6025"/>
    <w:pPr>
      <w:autoSpaceDE w:val="0"/>
      <w:autoSpaceDN w:val="0"/>
      <w:adjustRightInd w:val="0"/>
      <w:spacing w:after="0" w:line="221" w:lineRule="atLeast"/>
    </w:pPr>
    <w:rPr>
      <w:rFonts w:ascii="MetaOT-Medi" w:hAnsi="MetaOT-Medi"/>
      <w:sz w:val="24"/>
      <w:szCs w:val="24"/>
    </w:rPr>
  </w:style>
  <w:style w:type="paragraph" w:customStyle="1" w:styleId="Default">
    <w:name w:val="Default"/>
    <w:rsid w:val="005B6025"/>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6353B6"/>
    <w:pPr>
      <w:spacing w:after="0" w:line="240" w:lineRule="auto"/>
    </w:pPr>
  </w:style>
  <w:style w:type="character" w:styleId="FollowedHyperlink">
    <w:name w:val="FollowedHyperlink"/>
    <w:basedOn w:val="DefaultParagraphFont"/>
    <w:uiPriority w:val="99"/>
    <w:semiHidden/>
    <w:unhideWhenUsed/>
    <w:rsid w:val="001623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hyperlink" Target="https://www.youtube.com/watch?v=TzI3Asp-cr8&amp;t=656s" TargetMode="External"/><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D32B61CF811D4097FD6D23735A8A8E" ma:contentTypeVersion="10" ma:contentTypeDescription="Create a new document." ma:contentTypeScope="" ma:versionID="b4f9f24e8ee96a1e01888f4b35ee11c8">
  <xsd:schema xmlns:xsd="http://www.w3.org/2001/XMLSchema" xmlns:xs="http://www.w3.org/2001/XMLSchema" xmlns:p="http://schemas.microsoft.com/office/2006/metadata/properties" xmlns:ns3="bb22cfde-a351-42e2-ba2f-9cdbb1c776b4" targetNamespace="http://schemas.microsoft.com/office/2006/metadata/properties" ma:root="true" ma:fieldsID="7aedd3cb7bbce726a0e3ef83a85bba2f" ns3:_="">
    <xsd:import namespace="bb22cfde-a351-42e2-ba2f-9cdbb1c776b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2cfde-a351-42e2-ba2f-9cdbb1c776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DA6DC-8F22-44C2-A031-AB26A99D85F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DA542A-C5ED-49E9-B363-43AEAFACFC15}">
  <ds:schemaRefs>
    <ds:schemaRef ds:uri="http://schemas.microsoft.com/sharepoint/v3/contenttype/forms"/>
  </ds:schemaRefs>
</ds:datastoreItem>
</file>

<file path=customXml/itemProps3.xml><?xml version="1.0" encoding="utf-8"?>
<ds:datastoreItem xmlns:ds="http://schemas.openxmlformats.org/officeDocument/2006/customXml" ds:itemID="{846EE6BC-074D-4FED-B168-2627FF8E06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2cfde-a351-42e2-ba2f-9cdbb1c776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0F1638-DDBF-410B-B21B-5E39703B6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379</Words>
  <Characters>2164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Kerri A</dc:creator>
  <cp:keywords/>
  <dc:description/>
  <cp:lastModifiedBy>Douglas, Kerri A</cp:lastModifiedBy>
  <cp:revision>2</cp:revision>
  <dcterms:created xsi:type="dcterms:W3CDTF">2020-06-03T02:30:00Z</dcterms:created>
  <dcterms:modified xsi:type="dcterms:W3CDTF">2020-06-03T02:30:00Z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0x010100A0D32B61CF811D4097FD6D23735A8A8E</vt:lpwstr>
  </property>
</Properties>
</file>